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A3723" w14:textId="77777777" w:rsidR="004E52B2" w:rsidRDefault="004E52B2" w:rsidP="004E52B2">
      <w:pPr>
        <w:pStyle w:val="NormaleWeb"/>
        <w:ind w:right="425"/>
        <w:jc w:val="both"/>
        <w:rPr>
          <w:rFonts w:ascii="Arial" w:hAnsi="Arial" w:cs="Arial"/>
          <w:b/>
          <w:color w:val="000000" w:themeColor="text1"/>
          <w:sz w:val="21"/>
          <w:szCs w:val="21"/>
        </w:rPr>
      </w:pPr>
    </w:p>
    <w:p w14:paraId="3966B2C5" w14:textId="77777777" w:rsidR="0072696F" w:rsidRPr="00277ECE" w:rsidRDefault="004E52B2" w:rsidP="0072696F">
      <w:pPr>
        <w:pStyle w:val="COPERTINATitolo"/>
        <w:spacing w:after="0" w:line="240" w:lineRule="auto"/>
        <w:jc w:val="center"/>
        <w:rPr>
          <w:rFonts w:ascii="Arial" w:hAnsi="Arial" w:cs="Arial"/>
          <w:b w:val="0"/>
          <w:bCs w:val="0"/>
          <w:sz w:val="32"/>
          <w:szCs w:val="32"/>
        </w:rPr>
      </w:pPr>
      <w:r w:rsidRPr="0072696F">
        <w:rPr>
          <w:rStyle w:val="Enfasigrassetto"/>
          <w:rFonts w:ascii="GeneralSans-Semibold" w:hAnsi="GeneralSans-Semibold"/>
          <w:color w:val="707070"/>
          <w:sz w:val="21"/>
          <w:szCs w:val="21"/>
          <w:shd w:val="clear" w:color="auto" w:fill="FFFFFF"/>
        </w:rPr>
        <w:br/>
      </w:r>
      <w:r w:rsidR="0072696F" w:rsidRPr="003479D2">
        <w:rPr>
          <w:rFonts w:ascii="Arial" w:hAnsi="Arial" w:cs="Arial"/>
          <w:b w:val="0"/>
          <w:bCs w:val="0"/>
          <w:sz w:val="32"/>
          <w:szCs w:val="32"/>
        </w:rPr>
        <w:t>CENTRO NAZIONALE “NBFC-NATIONAL BIODIVERSITY FUTURE CENTER” – CN_00000033 - SPOKE 1</w:t>
      </w:r>
    </w:p>
    <w:p w14:paraId="262B4724" w14:textId="33E4F7F3" w:rsidR="004E52B2" w:rsidRPr="00F10BEB" w:rsidRDefault="004E52B2" w:rsidP="0072696F">
      <w:pPr>
        <w:pStyle w:val="COPERTINASottotitolo"/>
        <w:jc w:val="center"/>
        <w:rPr>
          <w:rFonts w:ascii="Arial" w:hAnsi="Arial" w:cs="Arial"/>
          <w:b/>
          <w:color w:val="000000" w:themeColor="text1"/>
          <w:sz w:val="21"/>
          <w:szCs w:val="21"/>
          <w:highlight w:val="yellow"/>
        </w:rPr>
      </w:pPr>
    </w:p>
    <w:p w14:paraId="0A3C501E" w14:textId="77777777" w:rsidR="004E52B2" w:rsidRPr="0072696F" w:rsidRDefault="004E52B2" w:rsidP="00D63204">
      <w:pPr>
        <w:rPr>
          <w:rFonts w:ascii="Arial" w:hAnsi="Arial" w:cs="Arial"/>
          <w:b/>
          <w:color w:val="000000" w:themeColor="text1"/>
          <w:sz w:val="21"/>
          <w:szCs w:val="21"/>
          <w:highlight w:val="yellow"/>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2A6B554" w14:textId="3C7FF08A" w:rsidR="00D63204" w:rsidRPr="003A68D8" w:rsidRDefault="00D63204" w:rsidP="00D63204">
      <w:pPr>
        <w:rPr>
          <w:rFonts w:ascii="Arial" w:hAnsi="Arial" w:cs="Arial"/>
          <w:color w:val="000000" w:themeColor="text1"/>
          <w:sz w:val="21"/>
          <w:szCs w:val="21"/>
          <w:lang w:val="it-IT"/>
        </w:rPr>
      </w:pP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Bando a cascata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Centro Nazionale</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NBFC-NATIONAL BIODIVERSITY FUTURE CENTER”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CN_00000033</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spoke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 valere delle risorse del Piano Nazionale di Ripresa e Resilienza   (PNRR) Missione 4 “Istruzione e Ricerca” – Componente 2 “Dalla Ricerca all'Impresa” – Investimento 1.</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finanziato dall’Unione europea – NextGenerationUE –, a valere sull’Avviso pubblico del Ministero dell'Università e della Ricerca (MUR) n. 3</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138</w:t>
      </w: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del 1</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w:t>
      </w:r>
      <w:r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 rettificato </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 D.D. 3175 del 18/12/2021</w:t>
      </w:r>
      <w:r w:rsidR="0072696F" w:rsidRPr="003A68D8">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508705D2" w14:textId="42804598" w:rsidR="00D63204" w:rsidRPr="003A68D8" w:rsidRDefault="00D63204" w:rsidP="00D63204">
      <w:pPr>
        <w:pStyle w:val="COPERTINASottotitolo"/>
        <w:spacing w:before="240"/>
        <w:jc w:val="center"/>
        <w:rPr>
          <w:rFonts w:ascii="Arial" w:hAnsi="Arial" w:cs="Arial"/>
          <w:b/>
          <w:bCs/>
          <w:sz w:val="32"/>
          <w:szCs w:val="32"/>
        </w:rPr>
      </w:pPr>
      <w:r w:rsidRPr="003A68D8">
        <w:rPr>
          <w:rFonts w:ascii="Arial" w:hAnsi="Arial" w:cs="Arial"/>
          <w:b/>
          <w:bCs/>
          <w:sz w:val="32"/>
          <w:szCs w:val="32"/>
        </w:rPr>
        <w:t xml:space="preserve">Bando a cascata </w:t>
      </w:r>
      <w:r w:rsidR="003A68D8" w:rsidRPr="003A68D8">
        <w:rPr>
          <w:rFonts w:ascii="Arial" w:hAnsi="Arial" w:cs="Arial"/>
          <w:b/>
          <w:bCs/>
          <w:sz w:val="32"/>
          <w:szCs w:val="32"/>
        </w:rPr>
        <w:t>NBFC</w:t>
      </w:r>
    </w:p>
    <w:p w14:paraId="4ABB74BE" w14:textId="5F2EEA8B" w:rsidR="004A332D" w:rsidRDefault="00D63204" w:rsidP="00D63204">
      <w:pPr>
        <w:pStyle w:val="COPERTINASottotitolo"/>
        <w:spacing w:before="240"/>
        <w:jc w:val="center"/>
        <w:rPr>
          <w:rFonts w:ascii="Arial" w:hAnsi="Arial" w:cs="Arial"/>
          <w:b/>
          <w:bCs/>
          <w:sz w:val="32"/>
          <w:szCs w:val="32"/>
        </w:rPr>
      </w:pPr>
      <w:r w:rsidRPr="003A68D8">
        <w:rPr>
          <w:rFonts w:ascii="Arial" w:hAnsi="Arial" w:cs="Arial"/>
          <w:b/>
          <w:bCs/>
          <w:sz w:val="32"/>
          <w:szCs w:val="32"/>
        </w:rPr>
        <w:t xml:space="preserve">spoke </w:t>
      </w:r>
      <w:r w:rsidR="004E52B2" w:rsidRPr="003A68D8">
        <w:rPr>
          <w:rFonts w:ascii="Arial" w:hAnsi="Arial" w:cs="Arial"/>
          <w:b/>
          <w:bCs/>
          <w:sz w:val="32"/>
          <w:szCs w:val="32"/>
        </w:rPr>
        <w:t>N</w:t>
      </w:r>
      <w:r w:rsidR="004A332D" w:rsidRPr="003A68D8">
        <w:rPr>
          <w:rFonts w:ascii="Arial" w:hAnsi="Arial" w:cs="Arial"/>
          <w:b/>
          <w:bCs/>
          <w:sz w:val="32"/>
          <w:szCs w:val="32"/>
        </w:rPr>
        <w:t xml:space="preserve"> </w:t>
      </w:r>
      <w:r w:rsidR="0072696F" w:rsidRPr="003A68D8">
        <w:rPr>
          <w:rFonts w:ascii="Arial" w:hAnsi="Arial" w:cs="Arial"/>
          <w:b/>
          <w:bCs/>
          <w:sz w:val="32"/>
          <w:szCs w:val="32"/>
        </w:rPr>
        <w:t>1</w:t>
      </w:r>
      <w:r w:rsidR="004A332D">
        <w:rPr>
          <w:rFonts w:ascii="Arial" w:hAnsi="Arial" w:cs="Arial"/>
          <w:b/>
          <w:bCs/>
          <w:sz w:val="32"/>
          <w:szCs w:val="32"/>
        </w:rPr>
        <w:t xml:space="preserve"> </w:t>
      </w:r>
    </w:p>
    <w:p w14:paraId="66F72CDE" w14:textId="324FE0D0" w:rsidR="00D63204" w:rsidRPr="00612368" w:rsidRDefault="004E52B2" w:rsidP="00D63204">
      <w:pPr>
        <w:pStyle w:val="COPERTINASottotitolo"/>
        <w:spacing w:before="240"/>
        <w:jc w:val="center"/>
        <w:rPr>
          <w:rFonts w:ascii="Arial" w:hAnsi="Arial" w:cs="Arial"/>
          <w:sz w:val="32"/>
          <w:szCs w:val="32"/>
        </w:rPr>
      </w:pPr>
      <w:r>
        <w:rPr>
          <w:rFonts w:ascii="Arial" w:hAnsi="Arial" w:cs="Arial"/>
          <w:b/>
          <w:bCs/>
          <w:sz w:val="32"/>
          <w:szCs w:val="32"/>
        </w:rPr>
        <w:t xml:space="preserve">Tema </w:t>
      </w:r>
      <w:r w:rsidR="004A332D">
        <w:rPr>
          <w:rFonts w:ascii="Arial" w:hAnsi="Arial" w:cs="Arial"/>
          <w:b/>
          <w:bCs/>
          <w:sz w:val="32"/>
          <w:szCs w:val="32"/>
        </w:rPr>
        <w:t>________</w:t>
      </w:r>
    </w:p>
    <w:p w14:paraId="338140DA" w14:textId="749F4E57" w:rsidR="00D63204" w:rsidRDefault="00D63204" w:rsidP="00D63204">
      <w:pPr>
        <w:pStyle w:val="COPERTINASottotitolo"/>
        <w:spacing w:before="240"/>
        <w:jc w:val="center"/>
        <w:rPr>
          <w:rFonts w:ascii="Arial" w:hAnsi="Arial" w:cs="Arial"/>
          <w:sz w:val="32"/>
          <w:szCs w:val="32"/>
        </w:rPr>
      </w:pPr>
      <w:r w:rsidRPr="001E0D97">
        <w:rPr>
          <w:rFonts w:ascii="Arial" w:hAnsi="Arial" w:cs="Arial"/>
          <w:sz w:val="32"/>
          <w:szCs w:val="32"/>
        </w:rPr>
        <w:t xml:space="preserve">Università </w:t>
      </w:r>
      <w:r w:rsidR="00D369C3">
        <w:rPr>
          <w:rFonts w:ascii="Arial" w:hAnsi="Arial" w:cs="Arial"/>
          <w:sz w:val="32"/>
          <w:szCs w:val="32"/>
        </w:rPr>
        <w:t xml:space="preserve">DEGLI STUDI </w:t>
      </w:r>
      <w:r w:rsidRPr="001E0D97">
        <w:rPr>
          <w:rFonts w:ascii="Arial" w:hAnsi="Arial" w:cs="Arial"/>
          <w:sz w:val="32"/>
          <w:szCs w:val="32"/>
        </w:rPr>
        <w:t>di</w:t>
      </w:r>
      <w:r w:rsidR="004A332D">
        <w:rPr>
          <w:rFonts w:ascii="Arial" w:hAnsi="Arial" w:cs="Arial"/>
          <w:sz w:val="32"/>
          <w:szCs w:val="32"/>
        </w:rPr>
        <w:t xml:space="preserve"> PALERMO</w:t>
      </w:r>
    </w:p>
    <w:p w14:paraId="29CF502D" w14:textId="12AF0D38" w:rsidR="004A332D" w:rsidRPr="001E0D97" w:rsidRDefault="004A332D" w:rsidP="00D63204">
      <w:pPr>
        <w:pStyle w:val="COPERTINASottotitolo"/>
        <w:spacing w:before="240"/>
        <w:jc w:val="center"/>
        <w:rPr>
          <w:rFonts w:ascii="Arial" w:hAnsi="Arial" w:cs="Arial"/>
          <w:sz w:val="32"/>
          <w:szCs w:val="32"/>
          <w:highlight w:val="cyan"/>
        </w:rPr>
      </w:pPr>
      <w:r>
        <w:rPr>
          <w:rFonts w:ascii="Arial" w:hAnsi="Arial" w:cs="Arial"/>
          <w:sz w:val="32"/>
          <w:szCs w:val="32"/>
        </w:rPr>
        <w:t>(</w:t>
      </w:r>
      <w:r w:rsidRPr="004A332D">
        <w:rPr>
          <w:rFonts w:ascii="Arial" w:hAnsi="Arial" w:cs="Arial"/>
          <w:caps w:val="0"/>
          <w:sz w:val="24"/>
          <w:szCs w:val="24"/>
        </w:rPr>
        <w:t xml:space="preserve">facsimile </w:t>
      </w:r>
      <w:r w:rsidR="00035F32">
        <w:rPr>
          <w:rFonts w:ascii="Arial" w:hAnsi="Arial" w:cs="Arial"/>
          <w:caps w:val="0"/>
          <w:sz w:val="24"/>
          <w:szCs w:val="24"/>
        </w:rPr>
        <w:t>modificabile a supporto del partenariato</w:t>
      </w:r>
      <w:r>
        <w:rPr>
          <w:rFonts w:ascii="Arial" w:hAnsi="Arial" w:cs="Arial"/>
          <w:sz w:val="32"/>
          <w:szCs w:val="32"/>
        </w:rPr>
        <w:t>)</w:t>
      </w:r>
    </w:p>
    <w:p w14:paraId="02F05CC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B736C9"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464AA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153263C" w14:textId="2323B6EE" w:rsidR="00927AD7" w:rsidRPr="00E8198E" w:rsidRDefault="005C1895" w:rsidP="35D5EDEB">
      <w:pPr>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Allegato N. </w:t>
      </w:r>
      <w:r w:rsidR="65072FC0"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3A68D8">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14:paraId="2DEEB320" w14:textId="77777777" w:rsidR="00927AD7" w:rsidRPr="0081090E"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28"/>
          <w:szCs w:val="28"/>
          <w:lang w:val="it-IT"/>
        </w:rPr>
      </w:pPr>
    </w:p>
    <w:p w14:paraId="1BC58C32" w14:textId="77777777" w:rsidR="00927AD7"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r w:rsidRPr="0081090E">
        <w:rPr>
          <w:rFonts w:ascii="Arial" w:hAnsi="Arial" w:cs="Arial"/>
          <w:b/>
          <w:sz w:val="56"/>
          <w:szCs w:val="56"/>
          <w:lang w:val="it-IT"/>
        </w:rPr>
        <w:t>Schema di Accordo di partenariato</w:t>
      </w:r>
    </w:p>
    <w:p w14:paraId="40166C64" w14:textId="77777777" w:rsidR="00D63204" w:rsidRPr="0081090E" w:rsidRDefault="00D63204"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p>
    <w:p w14:paraId="04A00C12" w14:textId="77777777" w:rsidR="00927AD7" w:rsidRPr="0081090E" w:rsidRDefault="00927AD7" w:rsidP="00927AD7">
      <w:pPr>
        <w:spacing w:after="160" w:line="256" w:lineRule="auto"/>
        <w:rPr>
          <w:rFonts w:ascii="Arial" w:hAnsi="Arial" w:cs="Arial"/>
          <w:b/>
          <w:sz w:val="32"/>
          <w:szCs w:val="32"/>
          <w:lang w:val="it-IT"/>
        </w:rPr>
      </w:pPr>
      <w:r w:rsidRPr="0081090E">
        <w:rPr>
          <w:rFonts w:ascii="Arial" w:hAnsi="Arial" w:cs="Arial"/>
          <w:b/>
          <w:sz w:val="32"/>
          <w:szCs w:val="32"/>
          <w:lang w:val="it-IT"/>
        </w:rPr>
        <w:br w:type="page"/>
      </w:r>
    </w:p>
    <w:p w14:paraId="0AFBC0F8" w14:textId="77777777" w:rsidR="00927AD7" w:rsidRPr="0081090E" w:rsidRDefault="00927AD7" w:rsidP="00927AD7">
      <w:pPr>
        <w:spacing w:before="120"/>
        <w:ind w:right="-34"/>
        <w:rPr>
          <w:rFonts w:ascii="Arial" w:hAnsi="Arial" w:cs="Arial"/>
          <w:b/>
          <w:sz w:val="32"/>
          <w:szCs w:val="32"/>
          <w:lang w:val="it-IT"/>
        </w:rPr>
      </w:pPr>
      <w:r w:rsidRPr="0081090E">
        <w:rPr>
          <w:rFonts w:ascii="Arial" w:hAnsi="Arial" w:cs="Arial"/>
          <w:b/>
          <w:sz w:val="32"/>
          <w:szCs w:val="32"/>
          <w:lang w:val="it-IT"/>
        </w:rPr>
        <w:lastRenderedPageBreak/>
        <w:t>Accordo di partenariato</w:t>
      </w:r>
    </w:p>
    <w:p w14:paraId="7726A6EF" w14:textId="77777777" w:rsidR="00927AD7" w:rsidRPr="0081090E" w:rsidRDefault="00927AD7" w:rsidP="00927AD7">
      <w:pPr>
        <w:ind w:right="-35"/>
        <w:rPr>
          <w:rFonts w:ascii="Arial" w:hAnsi="Arial" w:cs="Arial"/>
          <w:b/>
          <w:sz w:val="24"/>
          <w:szCs w:val="24"/>
          <w:lang w:val="it-IT"/>
        </w:rPr>
      </w:pPr>
    </w:p>
    <w:p w14:paraId="20DF0B8C" w14:textId="77777777" w:rsidR="00927AD7" w:rsidRPr="0081090E" w:rsidRDefault="00927AD7" w:rsidP="00927AD7">
      <w:pPr>
        <w:ind w:right="-35"/>
        <w:rPr>
          <w:rFonts w:ascii="Arial" w:eastAsia="Helvetica Neue" w:hAnsi="Arial" w:cs="Arial"/>
          <w:b/>
          <w:sz w:val="24"/>
          <w:szCs w:val="24"/>
        </w:rPr>
      </w:pPr>
      <w:r w:rsidRPr="0081090E">
        <w:rPr>
          <w:rFonts w:ascii="Arial" w:eastAsia="Helvetica Neue" w:hAnsi="Arial" w:cs="Arial"/>
          <w:b/>
          <w:sz w:val="24"/>
          <w:szCs w:val="24"/>
        </w:rPr>
        <w:t>TRA</w:t>
      </w:r>
    </w:p>
    <w:p w14:paraId="27CAC2EB" w14:textId="77777777" w:rsidR="00927AD7" w:rsidRPr="0081090E" w:rsidRDefault="00927AD7" w:rsidP="00927AD7">
      <w:pPr>
        <w:ind w:right="-35"/>
        <w:rPr>
          <w:rFonts w:ascii="Arial" w:eastAsia="Helvetica Neue" w:hAnsi="Arial" w:cs="Arial"/>
        </w:rPr>
      </w:pPr>
    </w:p>
    <w:p w14:paraId="28A468AC"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 (ragione sociale o denominazione dell’ente)</w:t>
      </w:r>
    </w:p>
    <w:p w14:paraId="465043E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in___________________________________________________________</w:t>
      </w:r>
    </w:p>
    <w:p w14:paraId="104A08A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81090E" w:rsidRDefault="00927AD7" w:rsidP="00927AD7">
      <w:pPr>
        <w:ind w:right="-35"/>
        <w:rPr>
          <w:rFonts w:ascii="Arial" w:eastAsia="Helvetica Neue" w:hAnsi="Arial" w:cs="Arial"/>
          <w:b/>
          <w:lang w:val="it-IT"/>
        </w:rPr>
      </w:pPr>
    </w:p>
    <w:p w14:paraId="24C8DAA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in qualità di Partner Capofila del Partenariato</w:t>
      </w:r>
    </w:p>
    <w:p w14:paraId="487A0221" w14:textId="77777777" w:rsidR="00927AD7" w:rsidRPr="0081090E" w:rsidRDefault="00927AD7" w:rsidP="00927AD7">
      <w:pPr>
        <w:ind w:right="-35"/>
        <w:rPr>
          <w:rFonts w:ascii="Arial" w:eastAsia="Helvetica Neue" w:hAnsi="Arial" w:cs="Arial"/>
          <w:b/>
          <w:sz w:val="24"/>
          <w:szCs w:val="24"/>
          <w:lang w:val="it-IT"/>
        </w:rPr>
      </w:pPr>
    </w:p>
    <w:p w14:paraId="0BB09052" w14:textId="77777777" w:rsidR="00927AD7" w:rsidRPr="0081090E" w:rsidRDefault="00927AD7" w:rsidP="00927AD7">
      <w:pPr>
        <w:ind w:right="-35"/>
        <w:rPr>
          <w:rFonts w:ascii="Arial" w:eastAsia="Helvetica Neue" w:hAnsi="Arial" w:cs="Arial"/>
          <w:b/>
          <w:sz w:val="24"/>
          <w:szCs w:val="24"/>
          <w:lang w:val="it-IT"/>
        </w:rPr>
      </w:pPr>
      <w:r w:rsidRPr="0081090E">
        <w:rPr>
          <w:rFonts w:ascii="Arial" w:eastAsia="Helvetica Neue" w:hAnsi="Arial" w:cs="Arial"/>
          <w:b/>
          <w:sz w:val="24"/>
          <w:szCs w:val="24"/>
          <w:lang w:val="it-IT"/>
        </w:rPr>
        <w:t>E</w:t>
      </w:r>
      <w:r w:rsidRPr="0081090E">
        <w:rPr>
          <w:rFonts w:ascii="Arial" w:eastAsia="Helvetica Neue" w:hAnsi="Arial" w:cs="Arial"/>
          <w:b/>
          <w:lang w:val="it-IT"/>
        </w:rPr>
        <w:t xml:space="preserve"> in qualità di Partner del Partenariato</w:t>
      </w:r>
    </w:p>
    <w:p w14:paraId="0F9D5596"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____________ (ragione sociale o denominazione dell’ente)</w:t>
      </w:r>
    </w:p>
    <w:p w14:paraId="21E90D0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4A5552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3414212C"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3496F9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81090E" w:rsidRDefault="003B5944" w:rsidP="003B5944">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6F439F89"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104C3E76"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34A2508" w14:textId="77777777" w:rsidR="00927AD7" w:rsidRPr="0081090E" w:rsidRDefault="00927AD7" w:rsidP="00927AD7">
      <w:pPr>
        <w:ind w:right="-35"/>
        <w:rPr>
          <w:rFonts w:ascii="Arial" w:eastAsia="Helvetica Neue" w:hAnsi="Arial" w:cs="Arial"/>
          <w:lang w:val="it-IT"/>
        </w:rPr>
      </w:pPr>
    </w:p>
    <w:p w14:paraId="3E7B7A74" w14:textId="77777777" w:rsidR="00927AD7" w:rsidRPr="0081090E" w:rsidRDefault="00927AD7" w:rsidP="00927AD7">
      <w:pPr>
        <w:ind w:right="-35"/>
        <w:rPr>
          <w:rFonts w:ascii="Arial" w:eastAsia="Helvetica Neue" w:hAnsi="Arial" w:cs="Arial"/>
          <w:lang w:val="it-IT"/>
        </w:rPr>
      </w:pPr>
    </w:p>
    <w:p w14:paraId="221576C1" w14:textId="053B078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di seguito anche congiuntamente denominati “le Parti”, per la presentazione e la realizzazione del Progetto di R&amp;S denominato_____________________ a valere sul </w:t>
      </w:r>
      <w:r w:rsidRPr="003C796E">
        <w:rPr>
          <w:rFonts w:ascii="Arial" w:eastAsia="Helvetica Neue" w:hAnsi="Arial" w:cs="Arial"/>
          <w:lang w:val="it-IT"/>
        </w:rPr>
        <w:t>“Bando a cascata</w:t>
      </w:r>
      <w:r w:rsidR="002A37E8" w:rsidRPr="003C796E">
        <w:rPr>
          <w:rFonts w:ascii="Arial" w:eastAsia="Helvetica Neue" w:hAnsi="Arial" w:cs="Arial"/>
          <w:lang w:val="it-IT"/>
        </w:rPr>
        <w:t xml:space="preserve"> </w:t>
      </w:r>
      <w:r w:rsidR="00A130A2">
        <w:rPr>
          <w:rFonts w:ascii="Arial" w:eastAsia="Helvetica Neue" w:hAnsi="Arial" w:cs="Arial"/>
          <w:lang w:val="it-IT"/>
        </w:rPr>
        <w:t>NBFC</w:t>
      </w:r>
      <w:r w:rsidRPr="003C796E">
        <w:rPr>
          <w:rFonts w:ascii="Arial" w:eastAsia="Helvetica Neue" w:hAnsi="Arial" w:cs="Arial"/>
          <w:lang w:val="it-IT"/>
        </w:rPr>
        <w:t>” pubblicato dallo Spoke n.</w:t>
      </w:r>
      <w:r w:rsidR="0081090E" w:rsidRPr="003C796E">
        <w:rPr>
          <w:rFonts w:ascii="Arial" w:eastAsia="Helvetica Neue" w:hAnsi="Arial" w:cs="Arial"/>
          <w:lang w:val="it-IT"/>
        </w:rPr>
        <w:t xml:space="preserve"> </w:t>
      </w:r>
      <w:r w:rsidR="00A130A2" w:rsidRPr="00E67F6A">
        <w:rPr>
          <w:rFonts w:ascii="Arial" w:eastAsia="Helvetica Neue" w:hAnsi="Arial" w:cs="Arial"/>
          <w:lang w:val="it-IT"/>
        </w:rPr>
        <w:t xml:space="preserve">1 </w:t>
      </w:r>
      <w:r w:rsidRPr="00E67F6A">
        <w:rPr>
          <w:rFonts w:ascii="Arial" w:eastAsia="Helvetica Neue" w:hAnsi="Arial" w:cs="Arial"/>
          <w:lang w:val="it-IT"/>
        </w:rPr>
        <w:t xml:space="preserve"> con Decreto n.</w:t>
      </w:r>
      <w:proofErr w:type="gramStart"/>
      <w:r w:rsidRPr="00E67F6A">
        <w:rPr>
          <w:rFonts w:ascii="Arial" w:eastAsia="Helvetica Neue" w:hAnsi="Arial" w:cs="Arial"/>
          <w:lang w:val="it-IT"/>
        </w:rPr>
        <w:t>…….</w:t>
      </w:r>
      <w:proofErr w:type="gramEnd"/>
      <w:r w:rsidRPr="00E67F6A">
        <w:rPr>
          <w:rFonts w:ascii="Arial" w:eastAsia="Helvetica Neue" w:hAnsi="Arial" w:cs="Arial"/>
          <w:lang w:val="it-IT"/>
        </w:rPr>
        <w:t>. in data</w:t>
      </w:r>
      <w:r w:rsidRPr="00E67F6A">
        <w:rPr>
          <w:rFonts w:ascii="Arial" w:eastAsia="Helvetica Neue" w:hAnsi="Arial" w:cs="Arial"/>
          <w:i/>
          <w:lang w:val="it-IT"/>
        </w:rPr>
        <w:t xml:space="preserve"> </w:t>
      </w:r>
      <w:proofErr w:type="gramStart"/>
      <w:r w:rsidRPr="00E67F6A">
        <w:rPr>
          <w:rFonts w:ascii="Arial" w:eastAsia="Helvetica Neue" w:hAnsi="Arial" w:cs="Arial"/>
          <w:i/>
          <w:lang w:val="it-IT"/>
        </w:rPr>
        <w:t>…….</w:t>
      </w:r>
      <w:proofErr w:type="gramEnd"/>
      <w:r w:rsidRPr="00E67F6A">
        <w:rPr>
          <w:rFonts w:ascii="Arial" w:eastAsia="Helvetica Neue" w:hAnsi="Arial" w:cs="Arial"/>
          <w:i/>
          <w:lang w:val="it-IT"/>
        </w:rPr>
        <w:t>.</w:t>
      </w:r>
    </w:p>
    <w:p w14:paraId="2C798FF3" w14:textId="77777777" w:rsidR="00927AD7" w:rsidRPr="0081090E" w:rsidRDefault="00927AD7" w:rsidP="00927AD7">
      <w:pPr>
        <w:ind w:right="-35"/>
        <w:rPr>
          <w:rFonts w:ascii="Arial" w:eastAsia="Helvetica Neue" w:hAnsi="Arial" w:cs="Arial"/>
          <w:lang w:val="it-IT"/>
        </w:rPr>
      </w:pPr>
    </w:p>
    <w:p w14:paraId="4E941BD8"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PREMESSO CHE</w:t>
      </w:r>
    </w:p>
    <w:p w14:paraId="5E28693A" w14:textId="77777777" w:rsidR="00927AD7" w:rsidRPr="0081090E" w:rsidRDefault="00927AD7" w:rsidP="0081090E">
      <w:pPr>
        <w:spacing w:before="133"/>
        <w:ind w:right="-35"/>
        <w:rPr>
          <w:rFonts w:ascii="Arial" w:eastAsia="Helvetica Neue" w:hAnsi="Arial" w:cs="Arial"/>
          <w:color w:val="000000"/>
          <w:lang w:val="it-IT"/>
        </w:rPr>
      </w:pPr>
    </w:p>
    <w:p w14:paraId="7F91E258" w14:textId="54547220" w:rsidR="00AE6C45" w:rsidRPr="00AE6C45" w:rsidRDefault="00927AD7" w:rsidP="00AB0BFB">
      <w:pPr>
        <w:numPr>
          <w:ilvl w:val="0"/>
          <w:numId w:val="4"/>
        </w:numPr>
        <w:spacing w:after="0" w:line="256" w:lineRule="auto"/>
        <w:ind w:right="-35"/>
        <w:rPr>
          <w:rFonts w:ascii="Arial" w:eastAsia="Helvetica Neue" w:hAnsi="Arial" w:cs="Arial"/>
          <w:color w:val="000000"/>
          <w:lang w:val="it-IT"/>
        </w:rPr>
      </w:pPr>
      <w:r w:rsidRPr="00AE6C45">
        <w:rPr>
          <w:rFonts w:ascii="Arial" w:eastAsia="Helvetica Neue" w:hAnsi="Arial" w:cs="Arial"/>
          <w:color w:val="000000"/>
          <w:lang w:val="it-IT"/>
        </w:rPr>
        <w:t xml:space="preserve">Il Ministero dell’Università e Ricerca (MUR) </w:t>
      </w:r>
      <w:r w:rsidR="00AE6C45" w:rsidRPr="004D5941">
        <w:rPr>
          <w:rFonts w:ascii="Arial" w:eastAsia="Helvetica Neue" w:hAnsi="Arial" w:cs="Arial"/>
          <w:color w:val="000000"/>
          <w:lang w:val="it-IT"/>
        </w:rPr>
        <w:t>con Decreto Direttoriale n.1034 del 17/06/2022, ha ammesso a finanziamento il progetto intitolato “NBFC” - CUP B73C22000790001</w:t>
      </w:r>
      <w:r w:rsidR="00AE6C45" w:rsidRPr="004D5941">
        <w:rPr>
          <w:rFonts w:ascii="Arial" w:eastAsia="Helvetica Neue" w:hAnsi="Arial" w:cs="Arial"/>
          <w:color w:val="000000"/>
          <w:lang w:val="it-IT"/>
        </w:rPr>
        <w:t>.</w:t>
      </w:r>
    </w:p>
    <w:p w14:paraId="3F9025E0" w14:textId="5E2EAA29" w:rsidR="00927AD7" w:rsidRPr="00AE6C45" w:rsidRDefault="00AE6C45" w:rsidP="00AB0BFB">
      <w:pPr>
        <w:numPr>
          <w:ilvl w:val="0"/>
          <w:numId w:val="4"/>
        </w:numPr>
        <w:spacing w:after="0" w:line="256" w:lineRule="auto"/>
        <w:ind w:right="-35"/>
        <w:rPr>
          <w:rFonts w:ascii="Arial" w:eastAsia="Helvetica Neue" w:hAnsi="Arial" w:cs="Arial"/>
          <w:color w:val="000000"/>
          <w:lang w:val="it-IT"/>
        </w:rPr>
      </w:pPr>
      <w:r w:rsidRPr="004D5941">
        <w:rPr>
          <w:rFonts w:ascii="Arial" w:eastAsia="Helvetica Neue" w:hAnsi="Arial" w:cs="Arial"/>
          <w:color w:val="000000"/>
          <w:lang w:val="it-IT"/>
        </w:rPr>
        <w:t xml:space="preserve"> </w:t>
      </w:r>
      <w:r w:rsidR="00927AD7" w:rsidRPr="00AE6C45">
        <w:rPr>
          <w:rFonts w:ascii="Arial" w:eastAsia="Helvetica Neue" w:hAnsi="Arial" w:cs="Arial"/>
          <w:color w:val="000000"/>
          <w:lang w:val="it-IT"/>
        </w:rPr>
        <w:t xml:space="preserve">Lo Spoke n. </w:t>
      </w:r>
      <w:r w:rsidR="00E67F6A" w:rsidRPr="00AE6C45">
        <w:rPr>
          <w:rFonts w:ascii="Arial" w:eastAsia="Helvetica Neue" w:hAnsi="Arial" w:cs="Arial"/>
          <w:color w:val="000000"/>
          <w:lang w:val="it-IT"/>
        </w:rPr>
        <w:t>1</w:t>
      </w:r>
      <w:r w:rsidR="004E52B2" w:rsidRPr="00AE6C45">
        <w:rPr>
          <w:rFonts w:ascii="Arial" w:eastAsia="Helvetica Neue" w:hAnsi="Arial" w:cs="Arial"/>
          <w:color w:val="000000"/>
          <w:lang w:val="it-IT"/>
        </w:rPr>
        <w:t xml:space="preserve"> </w:t>
      </w:r>
      <w:r w:rsidR="00927AD7" w:rsidRPr="00AE6C45">
        <w:rPr>
          <w:rFonts w:ascii="Arial" w:eastAsia="Helvetica Neue" w:hAnsi="Arial" w:cs="Arial"/>
          <w:color w:val="000000"/>
          <w:lang w:val="it-IT"/>
        </w:rPr>
        <w:t xml:space="preserve">Università </w:t>
      </w:r>
      <w:r w:rsidR="003C2DC6">
        <w:rPr>
          <w:rFonts w:ascii="Arial" w:eastAsia="Helvetica Neue" w:hAnsi="Arial" w:cs="Arial"/>
          <w:color w:val="000000"/>
          <w:lang w:val="it-IT"/>
        </w:rPr>
        <w:t xml:space="preserve">degli Studi </w:t>
      </w:r>
      <w:r w:rsidR="00927AD7" w:rsidRPr="00AE6C45">
        <w:rPr>
          <w:rFonts w:ascii="Arial" w:eastAsia="Helvetica Neue" w:hAnsi="Arial" w:cs="Arial"/>
          <w:color w:val="000000"/>
          <w:lang w:val="it-IT"/>
        </w:rPr>
        <w:t>di</w:t>
      </w:r>
      <w:r w:rsidR="004A332D" w:rsidRPr="00AE6C45">
        <w:rPr>
          <w:rFonts w:ascii="Arial" w:eastAsia="Helvetica Neue" w:hAnsi="Arial" w:cs="Arial"/>
          <w:color w:val="000000"/>
          <w:lang w:val="it-IT"/>
        </w:rPr>
        <w:t xml:space="preserve"> Palermo</w:t>
      </w:r>
      <w:r w:rsidR="00927AD7" w:rsidRPr="00AE6C45">
        <w:rPr>
          <w:rFonts w:ascii="Arial" w:eastAsia="Helvetica Neue" w:hAnsi="Arial" w:cs="Arial"/>
          <w:color w:val="000000"/>
          <w:lang w:val="it-IT"/>
        </w:rPr>
        <w:t xml:space="preserve"> (di seguito “Spoke”) ha approvato con </w:t>
      </w:r>
      <w:r w:rsidR="003C796E" w:rsidRPr="00AE6C45">
        <w:rPr>
          <w:rFonts w:ascii="Arial" w:eastAsia="Helvetica Neue" w:hAnsi="Arial" w:cs="Arial"/>
          <w:color w:val="000000"/>
          <w:lang w:val="it-IT"/>
        </w:rPr>
        <w:t>Decreto</w:t>
      </w:r>
      <w:r w:rsidR="00927AD7" w:rsidRPr="00AE6C45">
        <w:rPr>
          <w:rFonts w:ascii="Arial" w:eastAsia="Helvetica Neue" w:hAnsi="Arial" w:cs="Arial"/>
          <w:color w:val="000000"/>
          <w:lang w:val="it-IT"/>
        </w:rPr>
        <w:t xml:space="preserve"> del……. il Bando a cascata a favore di soggetti pubblici e privati sui temi</w:t>
      </w:r>
      <w:r w:rsidR="00927AD7" w:rsidRPr="00AE6C45">
        <w:rPr>
          <w:rFonts w:ascii="Arial" w:hAnsi="Arial" w:cs="Arial"/>
          <w:lang w:val="it-IT"/>
        </w:rPr>
        <w:t xml:space="preserve"> “……</w:t>
      </w:r>
      <w:r w:rsidR="004A332D" w:rsidRPr="00AE6C45">
        <w:rPr>
          <w:rFonts w:ascii="Arial" w:hAnsi="Arial" w:cs="Arial"/>
          <w:lang w:val="it-IT"/>
        </w:rPr>
        <w:t>…”</w:t>
      </w:r>
    </w:p>
    <w:p w14:paraId="1809E1D6" w14:textId="07EAA59A"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 </w:t>
      </w:r>
      <w:r w:rsidR="004A332D">
        <w:rPr>
          <w:rFonts w:ascii="Arial" w:eastAsia="Helvetica Neue" w:hAnsi="Arial" w:cs="Arial"/>
          <w:color w:val="000000"/>
          <w:lang w:val="it-IT"/>
        </w:rPr>
        <w:t xml:space="preserve">2.2 </w:t>
      </w:r>
      <w:r w:rsidRPr="0081090E">
        <w:rPr>
          <w:rFonts w:ascii="Arial" w:eastAsia="Helvetica Neue" w:hAnsi="Arial" w:cs="Arial"/>
          <w:color w:val="000000"/>
          <w:lang w:val="it-IT"/>
        </w:rPr>
        <w:t xml:space="preserve">del Bando, possono presentare domanda </w:t>
      </w:r>
      <w:r w:rsidR="00E67F6A">
        <w:rPr>
          <w:rFonts w:ascii="Arial" w:eastAsia="Helvetica Neue" w:hAnsi="Arial" w:cs="Arial"/>
          <w:color w:val="000000"/>
          <w:lang w:val="it-IT"/>
        </w:rPr>
        <w:t xml:space="preserve">esclusivamente ATS o </w:t>
      </w:r>
      <w:r w:rsidRPr="0081090E">
        <w:rPr>
          <w:rFonts w:ascii="Arial" w:eastAsia="Helvetica Neue" w:hAnsi="Arial" w:cs="Arial"/>
          <w:color w:val="000000"/>
          <w:lang w:val="it-IT"/>
        </w:rPr>
        <w:t xml:space="preserve">Partenariati formalizzati mediante specifico Accordo di partenariato e composti da </w:t>
      </w:r>
      <w:r w:rsidRPr="0081090E">
        <w:rPr>
          <w:rFonts w:ascii="Arial" w:eastAsia="Helvetica Neue" w:hAnsi="Arial" w:cs="Arial"/>
          <w:b/>
          <w:color w:val="000000"/>
          <w:lang w:val="it-IT"/>
        </w:rPr>
        <w:t xml:space="preserve">un massimo di </w:t>
      </w:r>
      <w:r w:rsidR="00E67F6A">
        <w:rPr>
          <w:rFonts w:ascii="Arial" w:eastAsia="Helvetica Neue" w:hAnsi="Arial" w:cs="Arial"/>
          <w:b/>
          <w:color w:val="000000"/>
          <w:lang w:val="it-IT"/>
        </w:rPr>
        <w:t>6</w:t>
      </w:r>
      <w:r w:rsidRPr="0081090E">
        <w:rPr>
          <w:rFonts w:ascii="Arial" w:eastAsia="Helvetica Neue" w:hAnsi="Arial" w:cs="Arial"/>
          <w:b/>
          <w:color w:val="000000"/>
          <w:lang w:val="it-IT"/>
        </w:rPr>
        <w:t xml:space="preserve"> soggetti</w:t>
      </w:r>
      <w:r w:rsidRPr="0081090E">
        <w:rPr>
          <w:rFonts w:ascii="Arial" w:eastAsia="Helvetica Neue" w:hAnsi="Arial" w:cs="Arial"/>
          <w:color w:val="000000"/>
          <w:lang w:val="it-IT"/>
        </w:rPr>
        <w:t>, autonomi tra loro;</w:t>
      </w:r>
    </w:p>
    <w:p w14:paraId="4E2991F4" w14:textId="07CEFCCC" w:rsidR="00927AD7"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4A332D">
        <w:rPr>
          <w:rFonts w:ascii="Arial" w:eastAsia="Helvetica Neue" w:hAnsi="Arial" w:cs="Arial"/>
          <w:color w:val="000000"/>
          <w:lang w:val="it-IT"/>
        </w:rPr>
        <w:t>2</w:t>
      </w:r>
      <w:r w:rsidRPr="0081090E">
        <w:rPr>
          <w:rFonts w:ascii="Arial" w:eastAsia="Helvetica Neue" w:hAnsi="Arial" w:cs="Arial"/>
          <w:color w:val="000000"/>
          <w:lang w:val="it-IT"/>
        </w:rPr>
        <w:t>.</w:t>
      </w:r>
      <w:r w:rsidR="004A332D">
        <w:rPr>
          <w:rFonts w:ascii="Arial" w:eastAsia="Helvetica Neue" w:hAnsi="Arial" w:cs="Arial"/>
          <w:color w:val="000000"/>
          <w:lang w:val="it-IT"/>
        </w:rPr>
        <w:t>2</w:t>
      </w:r>
      <w:r w:rsidRPr="0081090E">
        <w:rPr>
          <w:rFonts w:ascii="Arial" w:eastAsia="Helvetica Neue" w:hAnsi="Arial" w:cs="Arial"/>
          <w:color w:val="000000"/>
          <w:lang w:val="it-IT"/>
        </w:rPr>
        <w:t xml:space="preserve"> del Bando, l’Accordo di partenariato deve necessariamente prevedere:</w:t>
      </w:r>
    </w:p>
    <w:p w14:paraId="4A651828"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 xml:space="preserve">l’indicazione di uno dei partner con il ruolo di Capofila; </w:t>
      </w:r>
    </w:p>
    <w:p w14:paraId="235CA0C8"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la responsabilità in solido nei confronti dello Spoke del soggetto capofila in ordine al coordinamento delle attività progettuali e all’attuazione del progetto, nonché a tutte le responsabilità finanziarie a esso connesse;</w:t>
      </w:r>
    </w:p>
    <w:p w14:paraId="3390E1DD"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lastRenderedPageBreak/>
        <w:t>l’indicazione del ruolo e delle attività svolte da ciascun partner, nonché la ripartizione finanziaria tra il soggetto capofila ed i membri del partenariato e le eventuali azioni di rivalsa del soggetto capofila nei confronti dei membri del partenariato nel caso di mancato adempimento degli obblighi previsti nel medesimo Accordo o nel presente Bando;</w:t>
      </w:r>
    </w:p>
    <w:p w14:paraId="5835A085"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le responsabilità finanziarie di ciascun membro del Partenariato nei confronti del Capofila nei casi di inadempimento relativo alle attività di progetto, in relazione alle quote di attività e di relativo budget spettanti;</w:t>
      </w:r>
    </w:p>
    <w:p w14:paraId="1C5BE1DD"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L’indicazione sull’accordo tra i partner riferito alla tutela dei diritti sulla proprietà̀ intellettuale e diffusione dei risultati.</w:t>
      </w:r>
    </w:p>
    <w:p w14:paraId="0BF4A312"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Il rispetto da parte del soggetto Capofila, per conto di tutti i membri del Partenariato, degli obblighi di cui al punto 7 del presente Bando.</w:t>
      </w:r>
    </w:p>
    <w:p w14:paraId="43209D77" w14:textId="77777777" w:rsidR="004A332D" w:rsidRPr="00B16219" w:rsidRDefault="004A332D" w:rsidP="004A332D">
      <w:pPr>
        <w:pStyle w:val="Paragrafoelenco"/>
        <w:spacing w:line="276" w:lineRule="auto"/>
        <w:jc w:val="both"/>
        <w:rPr>
          <w:rFonts w:ascii="Arial" w:hAnsi="Arial" w:cs="Arial"/>
        </w:rPr>
      </w:pPr>
    </w:p>
    <w:p w14:paraId="535D8546" w14:textId="77777777" w:rsidR="00927AD7" w:rsidRPr="0081090E" w:rsidRDefault="00927AD7" w:rsidP="00927AD7">
      <w:pPr>
        <w:ind w:left="720" w:right="-35"/>
        <w:rPr>
          <w:rFonts w:ascii="Arial" w:eastAsia="Helvetica Neue" w:hAnsi="Arial" w:cs="Arial"/>
          <w:color w:val="000000"/>
          <w:lang w:val="it-IT"/>
        </w:rPr>
      </w:pPr>
    </w:p>
    <w:p w14:paraId="45CEC005" w14:textId="52C68872" w:rsidR="00927AD7" w:rsidRPr="0081090E"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EA4EE6">
        <w:rPr>
          <w:rFonts w:ascii="Arial" w:eastAsia="Helvetica Neue" w:hAnsi="Arial" w:cs="Arial"/>
          <w:color w:val="000000"/>
          <w:lang w:val="it-IT"/>
        </w:rPr>
        <w:t>7</w:t>
      </w:r>
      <w:r w:rsidRPr="0081090E">
        <w:rPr>
          <w:rFonts w:ascii="Arial" w:eastAsia="Helvetica Neue" w:hAnsi="Arial" w:cs="Arial"/>
          <w:color w:val="000000"/>
          <w:lang w:val="it-IT"/>
        </w:rPr>
        <w:t>.</w:t>
      </w:r>
      <w:r w:rsidR="00EA4EE6">
        <w:rPr>
          <w:rFonts w:ascii="Arial" w:eastAsia="Helvetica Neue" w:hAnsi="Arial" w:cs="Arial"/>
          <w:color w:val="000000"/>
          <w:lang w:val="it-IT"/>
        </w:rPr>
        <w:t>4</w:t>
      </w:r>
      <w:r w:rsidRPr="0081090E">
        <w:rPr>
          <w:rFonts w:ascii="Arial" w:eastAsia="Helvetica Neue" w:hAnsi="Arial" w:cs="Arial"/>
          <w:color w:val="000000"/>
          <w:lang w:val="it-IT"/>
        </w:rPr>
        <w:t xml:space="preserve"> (“</w:t>
      </w:r>
      <w:r w:rsidRPr="0081090E">
        <w:rPr>
          <w:rFonts w:ascii="Arial" w:eastAsia="Helvetica Neue" w:hAnsi="Arial" w:cs="Arial"/>
          <w:i/>
          <w:color w:val="000000"/>
          <w:lang w:val="it-IT"/>
        </w:rPr>
        <w:t>Proroghe e variazioni</w:t>
      </w:r>
      <w:r w:rsidRPr="0081090E">
        <w:rPr>
          <w:rFonts w:ascii="Arial" w:eastAsia="Helvetica Neue" w:hAnsi="Arial" w:cs="Arial"/>
          <w:color w:val="000000"/>
          <w:lang w:val="it-IT"/>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27A967B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tutto ciò premesso e considerato,</w:t>
      </w:r>
    </w:p>
    <w:p w14:paraId="28FDBB64" w14:textId="77777777" w:rsidR="00927AD7" w:rsidRPr="0081090E" w:rsidRDefault="00927AD7" w:rsidP="00927AD7">
      <w:pPr>
        <w:ind w:right="-35"/>
        <w:rPr>
          <w:rFonts w:ascii="Arial" w:eastAsia="Helvetica Neue" w:hAnsi="Arial" w:cs="Arial"/>
          <w:b/>
          <w:lang w:val="it-IT"/>
        </w:rPr>
      </w:pPr>
    </w:p>
    <w:p w14:paraId="290ABD3A" w14:textId="77777777" w:rsidR="00927AD7" w:rsidRPr="0081090E" w:rsidRDefault="00927AD7" w:rsidP="00927AD7">
      <w:pPr>
        <w:ind w:right="-35"/>
        <w:rPr>
          <w:rFonts w:ascii="Arial" w:eastAsia="Arial" w:hAnsi="Arial" w:cs="Arial"/>
          <w:b/>
          <w:sz w:val="24"/>
          <w:szCs w:val="24"/>
          <w:lang w:val="it-IT"/>
        </w:rPr>
      </w:pPr>
      <w:r w:rsidRPr="0081090E">
        <w:rPr>
          <w:rFonts w:ascii="Arial" w:eastAsia="Helvetica Neue" w:hAnsi="Arial" w:cs="Arial"/>
          <w:b/>
          <w:lang w:val="it-IT"/>
        </w:rPr>
        <w:t>tra le Parti si sottoscrive il seguente</w:t>
      </w:r>
      <w:r w:rsidRPr="0081090E">
        <w:rPr>
          <w:rFonts w:ascii="Arial" w:hAnsi="Arial" w:cs="Arial"/>
          <w:b/>
          <w:sz w:val="24"/>
          <w:szCs w:val="24"/>
          <w:lang w:val="it-IT"/>
        </w:rPr>
        <w:t xml:space="preserve"> </w:t>
      </w:r>
      <w:r w:rsidRPr="0081090E">
        <w:rPr>
          <w:rFonts w:ascii="Arial" w:eastAsia="Helvetica Neue" w:hAnsi="Arial" w:cs="Arial"/>
          <w:b/>
          <w:lang w:val="it-IT"/>
        </w:rPr>
        <w:t>ACCORDO DI PARTENARIATO</w:t>
      </w:r>
    </w:p>
    <w:p w14:paraId="1C0A2201" w14:textId="77777777" w:rsidR="00927AD7" w:rsidRPr="0081090E" w:rsidRDefault="00927AD7" w:rsidP="00927AD7">
      <w:pPr>
        <w:ind w:right="-35"/>
        <w:rPr>
          <w:rFonts w:ascii="Arial" w:eastAsia="Helvetica Neue" w:hAnsi="Arial" w:cs="Arial"/>
          <w:b/>
          <w:lang w:val="it-IT"/>
        </w:rPr>
      </w:pPr>
    </w:p>
    <w:p w14:paraId="3A44CDA2" w14:textId="77777777" w:rsidR="00B670D8" w:rsidRDefault="00B670D8" w:rsidP="00927AD7">
      <w:pPr>
        <w:ind w:right="-35"/>
        <w:rPr>
          <w:rFonts w:ascii="Arial" w:eastAsia="Helvetica Neue" w:hAnsi="Arial" w:cs="Arial"/>
          <w:b/>
          <w:i/>
          <w:lang w:val="it-IT"/>
        </w:rPr>
      </w:pPr>
    </w:p>
    <w:p w14:paraId="4BC7423A" w14:textId="6357CC48"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1 – Oggetto ed impegni delle Parti</w:t>
      </w:r>
    </w:p>
    <w:p w14:paraId="364477F3" w14:textId="77777777" w:rsidR="00927AD7" w:rsidRPr="0081090E" w:rsidRDefault="00927AD7" w:rsidP="00927AD7">
      <w:pPr>
        <w:ind w:right="-35"/>
        <w:rPr>
          <w:rFonts w:ascii="Arial" w:eastAsia="Helvetica Neue" w:hAnsi="Arial" w:cs="Arial"/>
          <w:b/>
          <w:i/>
          <w:lang w:val="it-IT"/>
        </w:rPr>
      </w:pPr>
    </w:p>
    <w:p w14:paraId="7BBA66B0" w14:textId="6801A942"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Con il presente Accordo le Parti intendono formalizzare la propria associazione ai fini della </w:t>
      </w:r>
      <w:r w:rsidR="00EA4EE6">
        <w:rPr>
          <w:rFonts w:ascii="Arial" w:eastAsia="Helvetica Neue" w:hAnsi="Arial" w:cs="Arial"/>
          <w:lang w:val="it-IT"/>
        </w:rPr>
        <w:t>attuazione del progetto</w:t>
      </w:r>
      <w:r w:rsidRPr="0081090E">
        <w:rPr>
          <w:rFonts w:ascii="Arial" w:eastAsia="Helvetica Neue" w:hAnsi="Arial" w:cs="Arial"/>
          <w:lang w:val="it-IT"/>
        </w:rPr>
        <w:t xml:space="preserve"> e disciplinare gli impegni reciproci.</w:t>
      </w:r>
    </w:p>
    <w:p w14:paraId="39025DBB" w14:textId="77777777" w:rsidR="00927AD7" w:rsidRPr="0081090E" w:rsidRDefault="00927AD7" w:rsidP="00927AD7">
      <w:pPr>
        <w:ind w:right="-35"/>
        <w:rPr>
          <w:rFonts w:ascii="Arial" w:eastAsia="Helvetica Neue" w:hAnsi="Arial" w:cs="Arial"/>
          <w:lang w:val="it-IT"/>
        </w:rPr>
      </w:pPr>
    </w:p>
    <w:p w14:paraId="2AD2A913"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le Parti si impegnano a:</w:t>
      </w:r>
    </w:p>
    <w:p w14:paraId="7EA8E5E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584A1E4B" w14:textId="30C90918" w:rsidR="00927AD7" w:rsidRPr="002A37E8"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ciascuno per la parte di propria competenza, la copertura finanziaria delle spese ammissibili non coperte dal contributo a fondo perduto di cui al presente Bando e la sottoscrizione d</w:t>
      </w:r>
      <w:r w:rsidR="00EA4EE6">
        <w:rPr>
          <w:rFonts w:ascii="Arial" w:eastAsia="Helvetica Neue" w:hAnsi="Arial" w:cs="Arial"/>
          <w:lang w:val="it-IT"/>
        </w:rPr>
        <w:t xml:space="preserve">ell’Atto </w:t>
      </w:r>
      <w:r w:rsidRPr="0081090E">
        <w:rPr>
          <w:rFonts w:ascii="Arial" w:eastAsia="Helvetica Neue" w:hAnsi="Arial" w:cs="Arial"/>
          <w:lang w:val="it-IT"/>
        </w:rPr>
        <w:t>d’obbligo.</w:t>
      </w:r>
    </w:p>
    <w:p w14:paraId="2E78FAEA" w14:textId="77777777" w:rsidR="00927AD7" w:rsidRPr="0081090E" w:rsidRDefault="00927AD7" w:rsidP="00927AD7">
      <w:pPr>
        <w:ind w:right="-35"/>
        <w:rPr>
          <w:rFonts w:ascii="Arial" w:eastAsia="Arial" w:hAnsi="Arial" w:cs="Arial"/>
          <w:b/>
          <w:sz w:val="24"/>
          <w:szCs w:val="24"/>
          <w:lang w:val="it-IT"/>
        </w:rPr>
      </w:pPr>
    </w:p>
    <w:p w14:paraId="77DED730" w14:textId="77777777" w:rsidR="00B670D8" w:rsidRDefault="00B670D8" w:rsidP="00927AD7">
      <w:pPr>
        <w:ind w:right="-35"/>
        <w:rPr>
          <w:rFonts w:ascii="Arial" w:eastAsia="Helvetica Neue" w:hAnsi="Arial" w:cs="Arial"/>
          <w:b/>
          <w:i/>
          <w:lang w:val="it-IT"/>
        </w:rPr>
      </w:pPr>
    </w:p>
    <w:p w14:paraId="7970A3FB" w14:textId="77777777" w:rsidR="00B670D8" w:rsidRDefault="00B670D8" w:rsidP="00927AD7">
      <w:pPr>
        <w:ind w:right="-35"/>
        <w:rPr>
          <w:rFonts w:ascii="Arial" w:eastAsia="Helvetica Neue" w:hAnsi="Arial" w:cs="Arial"/>
          <w:b/>
          <w:i/>
          <w:lang w:val="it-IT"/>
        </w:rPr>
      </w:pPr>
    </w:p>
    <w:p w14:paraId="723EAA69" w14:textId="3AF2388F"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2 - Partner Capofila</w:t>
      </w:r>
    </w:p>
    <w:p w14:paraId="691C8251" w14:textId="77777777" w:rsidR="00927AD7" w:rsidRPr="0081090E" w:rsidRDefault="00927AD7" w:rsidP="00927AD7">
      <w:pPr>
        <w:ind w:right="-35"/>
        <w:rPr>
          <w:rFonts w:ascii="Arial" w:eastAsia="Helvetica Neue" w:hAnsi="Arial" w:cs="Arial"/>
          <w:b/>
          <w:i/>
          <w:lang w:val="it-IT"/>
        </w:rPr>
      </w:pPr>
    </w:p>
    <w:p w14:paraId="05C0472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Il Partner Capofila è responsabile dell’attività di coordinamento amministrativo nei confronti dello Spoke</w:t>
      </w:r>
    </w:p>
    <w:p w14:paraId="3C7661F5" w14:textId="77777777" w:rsidR="00927AD7" w:rsidRPr="0081090E" w:rsidRDefault="00927AD7" w:rsidP="00927AD7">
      <w:pPr>
        <w:ind w:right="-35"/>
        <w:rPr>
          <w:rFonts w:ascii="Arial" w:eastAsia="Helvetica Neue" w:hAnsi="Arial" w:cs="Arial"/>
          <w:lang w:val="it-IT"/>
        </w:rPr>
      </w:pPr>
    </w:p>
    <w:p w14:paraId="54B191BC" w14:textId="0CA56CB8" w:rsidR="004A332D" w:rsidRPr="004A332D" w:rsidRDefault="00927AD7" w:rsidP="004A332D">
      <w:pPr>
        <w:ind w:right="-35"/>
        <w:rPr>
          <w:rFonts w:ascii="Arial" w:eastAsia="Helvetica Neue" w:hAnsi="Arial" w:cs="Arial"/>
          <w:lang w:val="it-IT"/>
        </w:rPr>
      </w:pPr>
      <w:r w:rsidRPr="0081090E">
        <w:rPr>
          <w:rFonts w:ascii="Arial" w:eastAsia="Helvetica Neue" w:hAnsi="Arial" w:cs="Arial"/>
          <w:lang w:val="it-IT"/>
        </w:rPr>
        <w:t xml:space="preserve">2. In particolare, </w:t>
      </w:r>
      <w:r w:rsidR="004A332D">
        <w:rPr>
          <w:rFonts w:ascii="Arial" w:eastAsia="Helvetica Neue" w:hAnsi="Arial" w:cs="Arial"/>
          <w:lang w:val="it-IT"/>
        </w:rPr>
        <w:t>il</w:t>
      </w:r>
      <w:r w:rsidR="004A332D" w:rsidRPr="004A332D">
        <w:rPr>
          <w:rFonts w:ascii="Arial" w:hAnsi="Arial" w:cs="Arial"/>
          <w:lang w:val="it-IT"/>
        </w:rPr>
        <w:t xml:space="preserve"> soggetto capofila dovrà essere autorizzato in particolare a: </w:t>
      </w:r>
    </w:p>
    <w:p w14:paraId="3B30CDD0" w14:textId="77777777" w:rsidR="004A332D" w:rsidRPr="00B16219" w:rsidRDefault="004A332D" w:rsidP="004A332D">
      <w:pPr>
        <w:pStyle w:val="Paragrafoelenco"/>
        <w:widowControl/>
        <w:numPr>
          <w:ilvl w:val="0"/>
          <w:numId w:val="13"/>
        </w:numPr>
        <w:autoSpaceDE/>
        <w:autoSpaceDN/>
        <w:spacing w:line="276" w:lineRule="auto"/>
        <w:contextualSpacing/>
        <w:rPr>
          <w:rFonts w:ascii="Arial" w:hAnsi="Arial" w:cs="Arial"/>
        </w:rPr>
      </w:pPr>
      <w:r w:rsidRPr="00B16219">
        <w:rPr>
          <w:rFonts w:ascii="Arial" w:hAnsi="Arial" w:cs="Arial"/>
        </w:rPr>
        <w:t>rappresentare il Partenariato nei rapporti con lo Spoke;</w:t>
      </w:r>
    </w:p>
    <w:p w14:paraId="5A546958" w14:textId="77777777" w:rsidR="004A332D" w:rsidRPr="00B16219" w:rsidRDefault="004A332D" w:rsidP="004A332D">
      <w:pPr>
        <w:pStyle w:val="Paragrafoelenco"/>
        <w:widowControl/>
        <w:numPr>
          <w:ilvl w:val="0"/>
          <w:numId w:val="13"/>
        </w:numPr>
        <w:autoSpaceDE/>
        <w:autoSpaceDN/>
        <w:spacing w:line="276" w:lineRule="auto"/>
        <w:ind w:left="709"/>
        <w:contextualSpacing/>
        <w:rPr>
          <w:rFonts w:ascii="Arial" w:hAnsi="Arial" w:cs="Arial"/>
        </w:rPr>
      </w:pPr>
      <w:r w:rsidRPr="00B16219">
        <w:rPr>
          <w:rFonts w:ascii="Arial" w:hAnsi="Arial" w:cs="Arial"/>
        </w:rPr>
        <w:t>presentare, ai fini dell’accesso alle agevolazioni e del mantenimento delle stesse, per conto dei soggetti partecipanti al Partenariato, il progetto e le eventuali variazioni dello stesso;</w:t>
      </w:r>
    </w:p>
    <w:p w14:paraId="735A4B6D" w14:textId="77777777" w:rsidR="004A332D" w:rsidRPr="00B16219" w:rsidRDefault="004A332D" w:rsidP="004A332D">
      <w:pPr>
        <w:pStyle w:val="Paragrafoelenco"/>
        <w:widowControl/>
        <w:numPr>
          <w:ilvl w:val="0"/>
          <w:numId w:val="14"/>
        </w:numPr>
        <w:autoSpaceDE/>
        <w:autoSpaceDN/>
        <w:spacing w:line="276" w:lineRule="auto"/>
        <w:contextualSpacing/>
        <w:rPr>
          <w:rFonts w:ascii="Arial" w:hAnsi="Arial" w:cs="Arial"/>
        </w:rPr>
      </w:pPr>
      <w:r w:rsidRPr="00B16219">
        <w:rPr>
          <w:rFonts w:ascii="Arial" w:hAnsi="Arial" w:cs="Arial"/>
          <w:bCs/>
          <w:color w:val="000000" w:themeColor="text1"/>
        </w:rPr>
        <w:t>coordinare la predisposizione di tutta la documentazione richiesta dal bando e dagli atti ad esso conseguenti e curarne la trasmissione;</w:t>
      </w:r>
    </w:p>
    <w:p w14:paraId="6A0C9B77"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sottoscrivere, per conto dei soggetti partecipanti al Partenariato, l’atto d’obbligo e qualsiasi altro atto predisposto dallo Spoke, contenente le regole e le modalità per la corretta gestione dell’agevolazione;</w:t>
      </w:r>
    </w:p>
    <w:p w14:paraId="00B522A4"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coordinare, in nome e per conto dei soggetti partecipanti al Partenariato, le attività̀ di rendicontazione, presentarne le domande di rimborso (e l’eventuale domanda di anticipazione se richiesta), acquisire le erogazioni per l’intero Partenariato e disporre il trasferimento ai suoi membri delle quote di loro spettanza nei tempi e nei termini quantificati dal medesimo Accordo;</w:t>
      </w:r>
    </w:p>
    <w:p w14:paraId="3FFE8B1A"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presentare una relazione tecnica bimestrale (o comunque secondo le tempistiche che verranno indicate dallo Spoke) sull’andamento delle attività di progetto e una relazione finale.</w:t>
      </w:r>
    </w:p>
    <w:p w14:paraId="232B2DA7" w14:textId="77777777" w:rsidR="004A332D" w:rsidRPr="0081090E" w:rsidRDefault="004A332D" w:rsidP="004A332D">
      <w:pPr>
        <w:spacing w:after="160" w:line="256" w:lineRule="auto"/>
        <w:ind w:left="720" w:right="-35"/>
        <w:rPr>
          <w:rFonts w:ascii="Arial" w:eastAsia="Helvetica Neue" w:hAnsi="Arial" w:cs="Arial"/>
          <w:color w:val="000000"/>
          <w:lang w:val="it-IT"/>
        </w:rPr>
      </w:pPr>
    </w:p>
    <w:p w14:paraId="1B6358CC" w14:textId="77777777" w:rsidR="004E52B2" w:rsidRDefault="004E52B2" w:rsidP="00927AD7">
      <w:pPr>
        <w:ind w:right="-35"/>
        <w:rPr>
          <w:rFonts w:ascii="Arial" w:eastAsia="Helvetica Neue" w:hAnsi="Arial" w:cs="Arial"/>
          <w:b/>
          <w:i/>
          <w:lang w:val="it-IT"/>
        </w:rPr>
      </w:pPr>
    </w:p>
    <w:p w14:paraId="6A44B04E" w14:textId="77777777" w:rsidR="004E52B2" w:rsidRDefault="004E52B2" w:rsidP="00927AD7">
      <w:pPr>
        <w:ind w:right="-35"/>
        <w:rPr>
          <w:rFonts w:ascii="Arial" w:eastAsia="Helvetica Neue" w:hAnsi="Arial" w:cs="Arial"/>
          <w:b/>
          <w:i/>
          <w:lang w:val="it-IT"/>
        </w:rPr>
      </w:pPr>
    </w:p>
    <w:p w14:paraId="6303FF1B" w14:textId="4D5252F0"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3 – Ruolo ed impegni dei Partner</w:t>
      </w:r>
    </w:p>
    <w:p w14:paraId="2B5E8C79" w14:textId="77777777" w:rsidR="00927AD7" w:rsidRPr="0081090E" w:rsidRDefault="00927AD7" w:rsidP="00927AD7">
      <w:pPr>
        <w:ind w:right="-35"/>
        <w:rPr>
          <w:rFonts w:ascii="Arial" w:eastAsia="Helvetica Neue" w:hAnsi="Arial" w:cs="Arial"/>
          <w:lang w:val="it-IT"/>
        </w:rPr>
      </w:pPr>
    </w:p>
    <w:p w14:paraId="653FCA62" w14:textId="1974A3E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Ciascun Partner è responsabile della realizzazione delle attività di Progetto di R&amp;S di propria competenza </w:t>
      </w:r>
      <w:r w:rsidR="00EA4EE6">
        <w:rPr>
          <w:rFonts w:ascii="Arial" w:eastAsia="Helvetica Neue" w:hAnsi="Arial" w:cs="Arial"/>
          <w:lang w:val="it-IT"/>
        </w:rPr>
        <w:t>come</w:t>
      </w:r>
      <w:r w:rsidRPr="0081090E">
        <w:rPr>
          <w:rFonts w:ascii="Arial" w:eastAsia="Helvetica Neue" w:hAnsi="Arial" w:cs="Arial"/>
          <w:lang w:val="it-IT"/>
        </w:rPr>
        <w:t xml:space="preserve"> dettagliate nell</w:t>
      </w:r>
      <w:r w:rsidR="00EA4EE6">
        <w:rPr>
          <w:rFonts w:ascii="Arial" w:eastAsia="Helvetica Neue" w:hAnsi="Arial" w:cs="Arial"/>
          <w:lang w:val="it-IT"/>
        </w:rPr>
        <w:t xml:space="preserve">’Allegato 1 (Formulario proposta progettuale) </w:t>
      </w:r>
      <w:r w:rsidRPr="0081090E">
        <w:rPr>
          <w:rFonts w:ascii="Arial" w:eastAsia="Helvetica Neue" w:hAnsi="Arial" w:cs="Arial"/>
          <w:lang w:val="it-IT"/>
        </w:rPr>
        <w:t>al Bando.</w:t>
      </w:r>
    </w:p>
    <w:p w14:paraId="5B43F5EE" w14:textId="77777777" w:rsidR="00927AD7" w:rsidRPr="0081090E" w:rsidRDefault="00927AD7" w:rsidP="00927AD7">
      <w:pPr>
        <w:ind w:right="-35"/>
        <w:rPr>
          <w:rFonts w:ascii="Arial" w:eastAsia="Helvetica Neue" w:hAnsi="Arial" w:cs="Arial"/>
          <w:lang w:val="it-IT"/>
        </w:rPr>
      </w:pPr>
    </w:p>
    <w:p w14:paraId="593E8D9E" w14:textId="77777777" w:rsidR="00927AD7" w:rsidRPr="0081090E" w:rsidRDefault="00927AD7" w:rsidP="00927AD7">
      <w:pPr>
        <w:ind w:right="-35"/>
        <w:rPr>
          <w:rFonts w:ascii="Arial" w:eastAsia="Helvetica Neue" w:hAnsi="Arial" w:cs="Arial"/>
        </w:rPr>
      </w:pPr>
      <w:r w:rsidRPr="0081090E">
        <w:rPr>
          <w:rFonts w:ascii="Arial" w:eastAsia="Helvetica Neue" w:hAnsi="Arial" w:cs="Arial"/>
        </w:rPr>
        <w:t>2. Ciascun Partner s’impegna a:</w:t>
      </w:r>
    </w:p>
    <w:p w14:paraId="4FCBBE4A" w14:textId="0E7D145C" w:rsidR="00927AD7" w:rsidRPr="0081090E" w:rsidRDefault="00927AD7" w:rsidP="00927AD7">
      <w:pPr>
        <w:numPr>
          <w:ilvl w:val="0"/>
          <w:numId w:val="8"/>
        </w:numPr>
        <w:spacing w:before="191" w:after="0"/>
        <w:ind w:right="-35"/>
        <w:rPr>
          <w:rFonts w:ascii="Arial" w:eastAsia="Arial" w:hAnsi="Arial" w:cs="Arial"/>
          <w:color w:val="000000"/>
          <w:lang w:val="it-IT"/>
        </w:rPr>
      </w:pPr>
      <w:r w:rsidRPr="0081090E">
        <w:rPr>
          <w:rFonts w:ascii="Arial" w:hAnsi="Arial" w:cs="Arial"/>
          <w:color w:val="000000"/>
          <w:lang w:val="it-IT"/>
        </w:rPr>
        <w:t xml:space="preserve">Conferire al Capofila (inserire denominazione), tramite il presente Accordo di Partenariato, il mandato a sottoscrivere </w:t>
      </w:r>
      <w:r w:rsidR="00EA4EE6">
        <w:rPr>
          <w:rFonts w:ascii="Arial" w:hAnsi="Arial" w:cs="Arial"/>
          <w:color w:val="000000"/>
          <w:lang w:val="it-IT"/>
        </w:rPr>
        <w:t>l’Atto</w:t>
      </w:r>
      <w:r w:rsidRPr="0081090E">
        <w:rPr>
          <w:rFonts w:ascii="Arial" w:hAnsi="Arial" w:cs="Arial"/>
          <w:color w:val="000000"/>
          <w:lang w:val="it-IT"/>
        </w:rPr>
        <w:t xml:space="preserve"> d’Obbligo con lo Spoke;</w:t>
      </w:r>
    </w:p>
    <w:p w14:paraId="564FF932" w14:textId="61798751" w:rsidR="00927AD7" w:rsidRPr="0081090E" w:rsidRDefault="00927AD7" w:rsidP="00927AD7">
      <w:pPr>
        <w:numPr>
          <w:ilvl w:val="0"/>
          <w:numId w:val="8"/>
        </w:numPr>
        <w:spacing w:before="191" w:after="0"/>
        <w:ind w:right="-35"/>
        <w:rPr>
          <w:rFonts w:ascii="Arial" w:hAnsi="Arial" w:cs="Arial"/>
          <w:color w:val="000000"/>
          <w:lang w:val="it-IT"/>
        </w:rPr>
      </w:pPr>
      <w:r w:rsidRPr="0081090E">
        <w:rPr>
          <w:rFonts w:ascii="Arial" w:eastAsia="Roboto" w:hAnsi="Arial" w:cs="Arial"/>
          <w:color w:val="000000"/>
          <w:lang w:val="it-IT"/>
        </w:rPr>
        <w:t>attuare tutte le eventuali varianti e/o modifiche al progetto, purché preventivamente autorizzate secondo le modalità previste nell’ art</w:t>
      </w:r>
      <w:r w:rsidR="00EA4EE6">
        <w:rPr>
          <w:rFonts w:ascii="Arial" w:eastAsia="Roboto" w:hAnsi="Arial" w:cs="Arial"/>
          <w:color w:val="000000"/>
          <w:lang w:val="it-IT"/>
        </w:rPr>
        <w:t xml:space="preserve">. 7.1 </w:t>
      </w:r>
      <w:r w:rsidRPr="0081090E">
        <w:rPr>
          <w:rFonts w:ascii="Arial" w:eastAsia="Roboto" w:hAnsi="Arial" w:cs="Arial"/>
          <w:color w:val="000000"/>
          <w:lang w:val="it-IT"/>
        </w:rPr>
        <w:t>del Bando;</w:t>
      </w:r>
    </w:p>
    <w:p w14:paraId="5517C49C"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0BDE7F86"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comprovare il conseguimento degli obiettivi del progetto di ricerca, trasmettendo, con cadenza periodica ovvero su richiesta dello SPOKE ed HUB, ogni informazione necessaria alla corretta alimentazione del Sistema “ReGiS”;</w:t>
      </w:r>
    </w:p>
    <w:p w14:paraId="71CEEBE7" w14:textId="7179E10D" w:rsidR="00927AD7" w:rsidRPr="002A37E8" w:rsidRDefault="00927AD7" w:rsidP="00927AD7">
      <w:pPr>
        <w:numPr>
          <w:ilvl w:val="0"/>
          <w:numId w:val="8"/>
        </w:numPr>
        <w:spacing w:before="46" w:after="0"/>
        <w:ind w:right="-35"/>
        <w:rPr>
          <w:rFonts w:ascii="Arial" w:hAnsi="Arial" w:cs="Arial"/>
          <w:color w:val="000000"/>
          <w:lang w:val="it-IT"/>
        </w:rPr>
      </w:pPr>
      <w:r w:rsidRPr="002A37E8">
        <w:rPr>
          <w:rFonts w:ascii="Arial" w:eastAsia="Roboto" w:hAnsi="Arial" w:cs="Arial"/>
          <w:color w:val="000000"/>
          <w:lang w:val="it-IT"/>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sidR="00055718">
        <w:rPr>
          <w:rFonts w:ascii="Arial" w:eastAsia="Roboto" w:hAnsi="Arial" w:cs="Arial"/>
          <w:color w:val="000000"/>
          <w:lang w:val="it-IT"/>
        </w:rPr>
        <w:t>7.2</w:t>
      </w:r>
      <w:r w:rsidRPr="002A37E8">
        <w:rPr>
          <w:rFonts w:ascii="Arial" w:eastAsia="Roboto" w:hAnsi="Arial" w:cs="Arial"/>
          <w:color w:val="000000"/>
          <w:lang w:val="it-IT"/>
        </w:rPr>
        <w:t xml:space="preserve"> del Bando;</w:t>
      </w:r>
    </w:p>
    <w:p w14:paraId="2A3CEDE9"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essere responsabile per la propria parte delle spese effettuate per l'esecuzione delle attività, con riferimento alla loro eleggibilità ed al conseguente co-finanziamento e, ove le spese non </w:t>
      </w:r>
      <w:r w:rsidRPr="0081090E">
        <w:rPr>
          <w:rFonts w:ascii="Arial" w:eastAsia="Roboto" w:hAnsi="Arial" w:cs="Arial"/>
          <w:color w:val="000000"/>
          <w:lang w:val="it-IT"/>
        </w:rPr>
        <w:lastRenderedPageBreak/>
        <w:t>siano ammissibili e/o eleggibili e/o non finanziate, provvedere interamente alla loro copertura;</w:t>
      </w:r>
    </w:p>
    <w:p w14:paraId="7E7FDA2F"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assicurare il rispetto della normativa vigente sugli aiuti di Stato;</w:t>
      </w:r>
    </w:p>
    <w:p w14:paraId="7BB03165"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partecipare, ove richiesto, alle riunioni convocate dallo Spoke o dall’HUB;</w:t>
      </w:r>
    </w:p>
    <w:p w14:paraId="3163F12B" w14:textId="77777777" w:rsidR="00927AD7" w:rsidRPr="0081090E" w:rsidRDefault="00927AD7" w:rsidP="00927AD7">
      <w:pPr>
        <w:numPr>
          <w:ilvl w:val="0"/>
          <w:numId w:val="8"/>
        </w:numPr>
        <w:spacing w:before="51" w:after="0"/>
        <w:ind w:right="-35"/>
        <w:rPr>
          <w:rFonts w:ascii="Arial" w:hAnsi="Arial" w:cs="Arial"/>
          <w:color w:val="000000"/>
          <w:lang w:val="it-IT"/>
        </w:rPr>
      </w:pPr>
      <w:r w:rsidRPr="0081090E">
        <w:rPr>
          <w:rFonts w:ascii="Arial" w:eastAsia="Roboto" w:hAnsi="Arial" w:cs="Arial"/>
          <w:color w:val="000000"/>
          <w:lang w:val="it-IT"/>
        </w:rPr>
        <w:t>essere responsabile in sede risarcitoria per qualsiasi perdita, danno o eventuale lesione derivanti da fatti, azioni o omissioni propri e/o dei propri dipendenti e collaboratori;</w:t>
      </w:r>
    </w:p>
    <w:p w14:paraId="6227D3AA" w14:textId="35B9ED21"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individuare eventuali fattori che possano determinare ritardi che incidano in maniera considerevole sulla tempistica attuativa e di spesa definita nel progetto, relazionando </w:t>
      </w:r>
      <w:r w:rsidR="00EA4EE6">
        <w:rPr>
          <w:rFonts w:ascii="Arial" w:eastAsia="Roboto" w:hAnsi="Arial" w:cs="Arial"/>
          <w:color w:val="000000"/>
          <w:lang w:val="it-IT"/>
        </w:rPr>
        <w:t>al Capofila</w:t>
      </w:r>
      <w:r w:rsidRPr="0081090E">
        <w:rPr>
          <w:rFonts w:ascii="Arial" w:eastAsia="Roboto" w:hAnsi="Arial" w:cs="Arial"/>
          <w:color w:val="000000"/>
          <w:lang w:val="it-IT"/>
        </w:rPr>
        <w:t xml:space="preserve"> sugli stessi;</w:t>
      </w:r>
    </w:p>
    <w:p w14:paraId="2CF000D1" w14:textId="77EEF61E"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notificare tempestivamente </w:t>
      </w:r>
      <w:r w:rsidR="00EA4EE6">
        <w:rPr>
          <w:rFonts w:ascii="Arial" w:eastAsia="Roboto" w:hAnsi="Arial" w:cs="Arial"/>
          <w:color w:val="000000"/>
          <w:lang w:val="it-IT"/>
        </w:rPr>
        <w:t>al Capofila, affinchè il Capofila</w:t>
      </w:r>
      <w:r w:rsidRPr="0081090E">
        <w:rPr>
          <w:rFonts w:ascii="Arial" w:eastAsia="Roboto" w:hAnsi="Arial" w:cs="Arial"/>
          <w:color w:val="000000"/>
          <w:lang w:val="it-IT"/>
        </w:rPr>
        <w:t xml:space="preserve"> lo notifichi </w:t>
      </w:r>
      <w:r w:rsidR="00EA4EE6">
        <w:rPr>
          <w:rFonts w:ascii="Arial" w:eastAsia="Roboto" w:hAnsi="Arial" w:cs="Arial"/>
          <w:color w:val="000000"/>
          <w:lang w:val="it-IT"/>
        </w:rPr>
        <w:t xml:space="preserve">allo Spoke, </w:t>
      </w:r>
      <w:r w:rsidRPr="0081090E">
        <w:rPr>
          <w:rFonts w:ascii="Arial" w:eastAsia="Roboto" w:hAnsi="Arial" w:cs="Arial"/>
          <w:color w:val="000000"/>
          <w:lang w:val="it-IT"/>
        </w:rPr>
        <w:t xml:space="preserve">e se necessario </w:t>
      </w:r>
      <w:r w:rsidR="00EA4EE6">
        <w:rPr>
          <w:rFonts w:ascii="Arial" w:eastAsia="Roboto" w:hAnsi="Arial" w:cs="Arial"/>
          <w:color w:val="000000"/>
          <w:lang w:val="it-IT"/>
        </w:rPr>
        <w:t>lo Spoke all’HUB</w:t>
      </w:r>
      <w:r w:rsidRPr="0081090E">
        <w:rPr>
          <w:rFonts w:ascii="Arial" w:eastAsia="Roboto" w:hAnsi="Arial" w:cs="Arial"/>
          <w:color w:val="000000"/>
          <w:lang w:val="it-IT"/>
        </w:rPr>
        <w:t>,</w:t>
      </w:r>
      <w:r w:rsidR="00EA4EE6">
        <w:rPr>
          <w:rFonts w:ascii="Arial" w:eastAsia="Roboto" w:hAnsi="Arial" w:cs="Arial"/>
          <w:color w:val="000000"/>
          <w:lang w:val="it-IT"/>
        </w:rPr>
        <w:t xml:space="preserve"> e l’HUB al MUR,</w:t>
      </w:r>
      <w:r w:rsidRPr="0081090E">
        <w:rPr>
          <w:rFonts w:ascii="Arial" w:eastAsia="Roboto" w:hAnsi="Arial" w:cs="Arial"/>
          <w:color w:val="000000"/>
          <w:lang w:val="it-IT"/>
        </w:rPr>
        <w:t xml:space="preserve"> qualsiasi informazione significativa, fatto, problema o ritardo che possa influire sul progetto;</w:t>
      </w:r>
    </w:p>
    <w:p w14:paraId="0E5C2686" w14:textId="77777777" w:rsidR="00927AD7" w:rsidRPr="0081090E" w:rsidRDefault="00927AD7" w:rsidP="00927AD7">
      <w:pPr>
        <w:numPr>
          <w:ilvl w:val="0"/>
          <w:numId w:val="8"/>
        </w:numPr>
        <w:spacing w:before="37" w:after="0"/>
        <w:ind w:right="-35"/>
        <w:rPr>
          <w:rFonts w:ascii="Arial" w:hAnsi="Arial" w:cs="Arial"/>
          <w:color w:val="000000"/>
          <w:lang w:val="it-IT"/>
        </w:rPr>
      </w:pPr>
      <w:r w:rsidRPr="0081090E">
        <w:rPr>
          <w:rFonts w:ascii="Arial" w:eastAsia="Roboto" w:hAnsi="Arial" w:cs="Arial"/>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003E98EF" w14:textId="419CD668"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garantire la conservazione della documentazione, tracciabilità delle operazioni, e gli adempimenti in materia di informazione, comunicazione e visibilità, nei termini precisati negli art. </w:t>
      </w:r>
      <w:r w:rsidR="00EA4EE6">
        <w:rPr>
          <w:rFonts w:ascii="Arial" w:eastAsia="Roboto" w:hAnsi="Arial" w:cs="Arial"/>
          <w:color w:val="000000"/>
          <w:lang w:val="it-IT"/>
        </w:rPr>
        <w:t>7.7 e 7.8</w:t>
      </w:r>
      <w:r w:rsidRPr="0081090E">
        <w:rPr>
          <w:rFonts w:ascii="Arial" w:eastAsia="Roboto" w:hAnsi="Arial" w:cs="Arial"/>
          <w:color w:val="000000"/>
          <w:lang w:val="it-IT"/>
        </w:rPr>
        <w:t xml:space="preserve"> del Bando.</w:t>
      </w:r>
    </w:p>
    <w:p w14:paraId="7C7DA96A" w14:textId="725D235D" w:rsidR="00927AD7" w:rsidRPr="0081090E" w:rsidRDefault="00927AD7" w:rsidP="00927AD7">
      <w:pPr>
        <w:numPr>
          <w:ilvl w:val="0"/>
          <w:numId w:val="8"/>
        </w:numPr>
        <w:spacing w:before="48" w:after="0"/>
        <w:ind w:right="-35"/>
        <w:rPr>
          <w:rFonts w:ascii="Arial" w:eastAsia="Helvetica Neue" w:hAnsi="Arial" w:cs="Arial"/>
          <w:lang w:val="it-IT"/>
        </w:rPr>
      </w:pPr>
      <w:r w:rsidRPr="0081090E">
        <w:rPr>
          <w:rFonts w:ascii="Arial" w:hAnsi="Arial" w:cs="Arial"/>
          <w:color w:val="000000"/>
          <w:lang w:val="it-IT"/>
        </w:rPr>
        <w:t xml:space="preserve">garantire la realizzazione di attività di diffusione dei risultati del progetto sul territorio nazionale in collaborazione con i partner di </w:t>
      </w:r>
      <w:r w:rsidR="002014D2">
        <w:rPr>
          <w:rFonts w:ascii="Arial" w:hAnsi="Arial" w:cs="Arial"/>
          <w:color w:val="000000"/>
          <w:lang w:val="it-IT"/>
        </w:rPr>
        <w:t>NBFC.</w:t>
      </w:r>
    </w:p>
    <w:p w14:paraId="7BD9483C" w14:textId="77777777" w:rsidR="00927AD7" w:rsidRPr="0081090E" w:rsidRDefault="00927AD7" w:rsidP="00927AD7">
      <w:pPr>
        <w:ind w:right="-35"/>
        <w:rPr>
          <w:rFonts w:ascii="Arial" w:eastAsia="Helvetica Neue" w:hAnsi="Arial" w:cs="Arial"/>
          <w:b/>
          <w:i/>
          <w:lang w:val="it-IT"/>
        </w:rPr>
      </w:pPr>
    </w:p>
    <w:p w14:paraId="59B51045"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4 — Responsabilità</w:t>
      </w:r>
    </w:p>
    <w:p w14:paraId="123E0541" w14:textId="5B9F1F95" w:rsidR="00927AD7" w:rsidRPr="0081090E" w:rsidRDefault="00927AD7" w:rsidP="00927AD7">
      <w:pPr>
        <w:ind w:right="-35"/>
        <w:rPr>
          <w:rFonts w:ascii="Arial" w:eastAsia="Helvetica Neue" w:hAnsi="Arial" w:cs="Arial"/>
          <w:lang w:val="it-IT"/>
        </w:rPr>
      </w:pPr>
      <w:r w:rsidRPr="0081090E">
        <w:rPr>
          <w:rFonts w:ascii="Arial" w:eastAsia="Roboto" w:hAnsi="Arial" w:cs="Arial"/>
          <w:lang w:val="it-IT"/>
        </w:rPr>
        <w:t>Le Parti sono responsabili in solido nei confronti dello Spoke per quanto riguarda l’esecuzione del progetto per tutta la durata del</w:t>
      </w:r>
      <w:r w:rsidR="00385DED">
        <w:rPr>
          <w:rFonts w:ascii="Arial" w:eastAsia="Roboto" w:hAnsi="Arial" w:cs="Arial"/>
          <w:lang w:val="it-IT"/>
        </w:rPr>
        <w:t>l’Atto</w:t>
      </w:r>
      <w:r w:rsidRPr="0081090E">
        <w:rPr>
          <w:rFonts w:ascii="Arial" w:eastAsia="Roboto" w:hAnsi="Arial" w:cs="Arial"/>
          <w:lang w:val="it-IT"/>
        </w:rPr>
        <w:t xml:space="preserve"> d’obbligo che sarà sottoscritto dal Capofila in nome e per conto di tutti I partner in caso di finanziamento. Ferma restando la responsabilità solidale di cui sopra, nei rapporti interni al partenariato ciascuna delle Parti sarà responsabile per le attività di propria competenza.   </w:t>
      </w:r>
    </w:p>
    <w:p w14:paraId="705C4E73" w14:textId="77777777" w:rsidR="00927AD7" w:rsidRPr="0081090E" w:rsidRDefault="00927AD7" w:rsidP="00927AD7">
      <w:pPr>
        <w:ind w:right="-35"/>
        <w:rPr>
          <w:rFonts w:ascii="Arial" w:eastAsia="Helvetica Neue" w:hAnsi="Arial" w:cs="Arial"/>
          <w:b/>
          <w:i/>
          <w:lang w:val="it-IT"/>
        </w:rPr>
      </w:pPr>
    </w:p>
    <w:p w14:paraId="203A88B1"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5 - Durata</w:t>
      </w:r>
    </w:p>
    <w:p w14:paraId="009AABF9"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Il presente Accordo entra in vigore dalla sua sottoscrizione e resta valido sino alla data di conclusione del Progetto, accertata dal Capofila congiuntamente allo Spoke.</w:t>
      </w:r>
    </w:p>
    <w:p w14:paraId="48C40F6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lastRenderedPageBreak/>
        <w:t>Sarà comunque valido ed avrà effetto sin tanto che sussistano pendenze tra le Parti e/o con lo Spoke tali da rendere applicabile il presente atto.</w:t>
      </w:r>
    </w:p>
    <w:p w14:paraId="13258388" w14:textId="77777777" w:rsidR="00927AD7" w:rsidRPr="0081090E" w:rsidRDefault="00927AD7" w:rsidP="00927AD7">
      <w:pPr>
        <w:ind w:right="-35"/>
        <w:rPr>
          <w:rFonts w:ascii="Arial" w:eastAsia="Helvetica Neue" w:hAnsi="Arial" w:cs="Arial"/>
          <w:b/>
          <w:i/>
          <w:lang w:val="it-IT"/>
        </w:rPr>
      </w:pPr>
    </w:p>
    <w:p w14:paraId="2133A990"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6 — Disciplina dei risultati dell’attività di ricerca e sviluppo </w:t>
      </w:r>
    </w:p>
    <w:p w14:paraId="55FCB2C8" w14:textId="77777777" w:rsidR="00927AD7" w:rsidRPr="0081090E" w:rsidRDefault="00927AD7" w:rsidP="00927AD7">
      <w:pPr>
        <w:ind w:right="-35"/>
        <w:rPr>
          <w:rFonts w:ascii="Arial" w:eastAsia="Helvetica Neue" w:hAnsi="Arial" w:cs="Arial"/>
          <w:b/>
          <w:i/>
          <w:lang w:val="it-IT"/>
        </w:rPr>
      </w:pPr>
    </w:p>
    <w:p w14:paraId="5A6388B5"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6.1 E’ definita Proprietà Intellettuale Preesistente quella generata precedentemente all’elaborazione ed avvio del Progetto di Ricerca, Sviluppo ed Innovazione oggetto del presente accordo.</w:t>
      </w:r>
    </w:p>
    <w:p w14:paraId="378070BB" w14:textId="77777777" w:rsidR="00927AD7" w:rsidRPr="0081090E" w:rsidRDefault="00927AD7" w:rsidP="00927AD7">
      <w:pPr>
        <w:ind w:right="-35"/>
        <w:rPr>
          <w:rFonts w:ascii="Arial" w:eastAsia="Helvetica Neue" w:hAnsi="Arial" w:cs="Arial"/>
          <w:lang w:val="it-IT"/>
        </w:rPr>
      </w:pPr>
    </w:p>
    <w:p w14:paraId="55717BC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che la Proprietà Intellettuale Preesistente rimane di proprietà e in esclusiva disponibilità della Parte che ne è titolare, fermi restando i vincoli di riservatezza a carico delle altre Parti.</w:t>
      </w:r>
    </w:p>
    <w:p w14:paraId="7DA5F321" w14:textId="77777777" w:rsidR="00927AD7" w:rsidRPr="0081090E" w:rsidRDefault="00927AD7" w:rsidP="00927AD7">
      <w:pPr>
        <w:ind w:right="-35"/>
        <w:rPr>
          <w:rFonts w:ascii="Arial" w:eastAsia="Helvetica Neue" w:hAnsi="Arial" w:cs="Arial"/>
          <w:lang w:val="it-IT"/>
        </w:rPr>
      </w:pPr>
    </w:p>
    <w:p w14:paraId="626D2C8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 Le Parti disciplinano il regime di proprietà, di utilizzo, di diffusione e di pubblicazione dei risultati derivanti dall’esecuzione dell’attività di ricerca e sviluppo nei termini seguenti:</w:t>
      </w:r>
    </w:p>
    <w:p w14:paraId="1152147B" w14:textId="77777777" w:rsidR="00927AD7" w:rsidRPr="0081090E" w:rsidRDefault="00927AD7" w:rsidP="00927AD7">
      <w:pPr>
        <w:ind w:right="-35"/>
        <w:rPr>
          <w:rFonts w:ascii="Arial" w:eastAsia="Helvetica Neue" w:hAnsi="Arial" w:cs="Arial"/>
          <w:lang w:val="it-IT"/>
        </w:rPr>
      </w:pPr>
    </w:p>
    <w:p w14:paraId="14E8799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6.2.1 –Proprietà dei Risultati e relativa tutela legale</w:t>
      </w:r>
    </w:p>
    <w:p w14:paraId="448766EB" w14:textId="564A9B36" w:rsidR="00927AD7" w:rsidRPr="00AF3FE2" w:rsidRDefault="00AF3FE2" w:rsidP="00927AD7">
      <w:pPr>
        <w:ind w:right="-35"/>
        <w:rPr>
          <w:rFonts w:ascii="Arial" w:eastAsia="Helvetica Neue" w:hAnsi="Arial" w:cs="Arial"/>
          <w:i/>
          <w:iCs/>
          <w:lang w:val="it-IT"/>
        </w:rPr>
      </w:pPr>
      <w:r>
        <w:rPr>
          <w:rFonts w:ascii="Arial" w:eastAsia="Helvetica Neue" w:hAnsi="Arial" w:cs="Arial"/>
          <w:i/>
          <w:iCs/>
          <w:lang w:val="it-IT"/>
        </w:rPr>
        <w:t>(</w:t>
      </w:r>
      <w:r w:rsidR="00750DD1" w:rsidRPr="00AF3FE2">
        <w:rPr>
          <w:rFonts w:ascii="Arial" w:eastAsia="Helvetica Neue" w:hAnsi="Arial" w:cs="Arial"/>
          <w:i/>
          <w:iCs/>
          <w:lang w:val="it-IT"/>
        </w:rPr>
        <w:t>Ai sensi del presente accordo fare riferimento all’allegato D – NBFC IP Guidelines</w:t>
      </w:r>
      <w:r>
        <w:rPr>
          <w:rFonts w:ascii="Arial" w:eastAsia="Helvetica Neue" w:hAnsi="Arial" w:cs="Arial"/>
          <w:i/>
          <w:iCs/>
          <w:lang w:val="it-IT"/>
        </w:rPr>
        <w:t>)</w:t>
      </w:r>
    </w:p>
    <w:p w14:paraId="198419BE" w14:textId="77777777" w:rsidR="00927AD7" w:rsidRPr="0081090E" w:rsidRDefault="00927AD7" w:rsidP="00927AD7">
      <w:pPr>
        <w:ind w:right="-35"/>
        <w:rPr>
          <w:rFonts w:ascii="Arial" w:eastAsia="Helvetica Neue" w:hAnsi="Arial" w:cs="Arial"/>
          <w:lang w:val="it-IT"/>
        </w:rPr>
      </w:pPr>
    </w:p>
    <w:p w14:paraId="7BDC55BA"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6.2.2 Diritti di Accesso</w:t>
      </w:r>
    </w:p>
    <w:p w14:paraId="607AEF10" w14:textId="77777777" w:rsidR="00A2762F" w:rsidRPr="00AF3FE2" w:rsidRDefault="00A2762F" w:rsidP="00A2762F">
      <w:pPr>
        <w:ind w:right="-35"/>
        <w:rPr>
          <w:rFonts w:ascii="Arial" w:eastAsia="Helvetica Neue" w:hAnsi="Arial" w:cs="Arial"/>
          <w:i/>
          <w:iCs/>
          <w:lang w:val="it-IT"/>
        </w:rPr>
      </w:pPr>
      <w:r>
        <w:rPr>
          <w:rFonts w:ascii="Arial" w:eastAsia="Helvetica Neue" w:hAnsi="Arial" w:cs="Arial"/>
          <w:i/>
          <w:iCs/>
          <w:lang w:val="it-IT"/>
        </w:rPr>
        <w:t>(</w:t>
      </w:r>
      <w:r w:rsidRPr="00AF3FE2">
        <w:rPr>
          <w:rFonts w:ascii="Arial" w:eastAsia="Helvetica Neue" w:hAnsi="Arial" w:cs="Arial"/>
          <w:i/>
          <w:iCs/>
          <w:lang w:val="it-IT"/>
        </w:rPr>
        <w:t>Ai sensi del presente accordo fare riferimento all’allegato D – NBFC IP Guidelines</w:t>
      </w:r>
      <w:r>
        <w:rPr>
          <w:rFonts w:ascii="Arial" w:eastAsia="Helvetica Neue" w:hAnsi="Arial" w:cs="Arial"/>
          <w:i/>
          <w:iCs/>
          <w:lang w:val="it-IT"/>
        </w:rPr>
        <w:t>)</w:t>
      </w:r>
    </w:p>
    <w:p w14:paraId="10F01774" w14:textId="77777777" w:rsidR="00927AD7" w:rsidRPr="0081090E" w:rsidRDefault="00927AD7" w:rsidP="00927AD7">
      <w:pPr>
        <w:ind w:left="720" w:right="-35"/>
        <w:rPr>
          <w:rFonts w:ascii="Arial" w:eastAsia="Helvetica Neue" w:hAnsi="Arial" w:cs="Arial"/>
          <w:lang w:val="it-IT"/>
        </w:rPr>
      </w:pPr>
    </w:p>
    <w:p w14:paraId="65C06E2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6.2.3 Accesso ai Risultati per lo svolgimento del Progetto</w:t>
      </w:r>
    </w:p>
    <w:p w14:paraId="67322754" w14:textId="77777777" w:rsidR="00A2762F" w:rsidRPr="00AF3FE2" w:rsidRDefault="00A2762F" w:rsidP="00A2762F">
      <w:pPr>
        <w:ind w:right="-35"/>
        <w:rPr>
          <w:rFonts w:ascii="Arial" w:eastAsia="Helvetica Neue" w:hAnsi="Arial" w:cs="Arial"/>
          <w:i/>
          <w:iCs/>
          <w:lang w:val="it-IT"/>
        </w:rPr>
      </w:pPr>
      <w:r>
        <w:rPr>
          <w:rFonts w:ascii="Arial" w:eastAsia="Helvetica Neue" w:hAnsi="Arial" w:cs="Arial"/>
          <w:i/>
          <w:iCs/>
          <w:lang w:val="it-IT"/>
        </w:rPr>
        <w:t>(</w:t>
      </w:r>
      <w:r w:rsidRPr="00AF3FE2">
        <w:rPr>
          <w:rFonts w:ascii="Arial" w:eastAsia="Helvetica Neue" w:hAnsi="Arial" w:cs="Arial"/>
          <w:i/>
          <w:iCs/>
          <w:lang w:val="it-IT"/>
        </w:rPr>
        <w:t>Ai sensi del presente accordo fare riferimento all’allegato D – NBFC IP Guidelines</w:t>
      </w:r>
      <w:r>
        <w:rPr>
          <w:rFonts w:ascii="Arial" w:eastAsia="Helvetica Neue" w:hAnsi="Arial" w:cs="Arial"/>
          <w:i/>
          <w:iCs/>
          <w:lang w:val="it-IT"/>
        </w:rPr>
        <w:t>)</w:t>
      </w:r>
    </w:p>
    <w:p w14:paraId="038D6266" w14:textId="77777777" w:rsidR="00927AD7" w:rsidRPr="0081090E" w:rsidRDefault="00927AD7" w:rsidP="00927AD7">
      <w:pPr>
        <w:ind w:right="-35"/>
        <w:rPr>
          <w:rFonts w:ascii="Arial" w:eastAsia="Helvetica Neue" w:hAnsi="Arial" w:cs="Arial"/>
          <w:lang w:val="it-IT"/>
        </w:rPr>
      </w:pPr>
    </w:p>
    <w:p w14:paraId="6204958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6.2.4 Accesso ai Risultati per l’utilizzo o lo sfruttamento economico</w:t>
      </w:r>
    </w:p>
    <w:p w14:paraId="0A1BBEA6" w14:textId="77777777" w:rsidR="00A2762F" w:rsidRPr="00AF3FE2" w:rsidRDefault="00A2762F" w:rsidP="00A2762F">
      <w:pPr>
        <w:ind w:right="-35"/>
        <w:rPr>
          <w:rFonts w:ascii="Arial" w:eastAsia="Helvetica Neue" w:hAnsi="Arial" w:cs="Arial"/>
          <w:i/>
          <w:iCs/>
          <w:lang w:val="it-IT"/>
        </w:rPr>
      </w:pPr>
      <w:r>
        <w:rPr>
          <w:rFonts w:ascii="Arial" w:eastAsia="Helvetica Neue" w:hAnsi="Arial" w:cs="Arial"/>
          <w:i/>
          <w:iCs/>
          <w:lang w:val="it-IT"/>
        </w:rPr>
        <w:t>(</w:t>
      </w:r>
      <w:r w:rsidRPr="00AF3FE2">
        <w:rPr>
          <w:rFonts w:ascii="Arial" w:eastAsia="Helvetica Neue" w:hAnsi="Arial" w:cs="Arial"/>
          <w:i/>
          <w:iCs/>
          <w:lang w:val="it-IT"/>
        </w:rPr>
        <w:t>Ai sensi del presente accordo fare riferimento all’allegato D – NBFC IP Guidelines</w:t>
      </w:r>
      <w:r>
        <w:rPr>
          <w:rFonts w:ascii="Arial" w:eastAsia="Helvetica Neue" w:hAnsi="Arial" w:cs="Arial"/>
          <w:i/>
          <w:iCs/>
          <w:lang w:val="it-IT"/>
        </w:rPr>
        <w:t>)</w:t>
      </w:r>
    </w:p>
    <w:p w14:paraId="4D2E7998" w14:textId="77777777" w:rsidR="00927AD7" w:rsidRDefault="00927AD7" w:rsidP="00927AD7">
      <w:pPr>
        <w:ind w:left="720" w:right="-35"/>
        <w:rPr>
          <w:rFonts w:ascii="Arial" w:eastAsia="Helvetica Neue" w:hAnsi="Arial" w:cs="Arial"/>
          <w:color w:val="FF0000"/>
          <w:lang w:val="it-IT"/>
        </w:rPr>
      </w:pPr>
    </w:p>
    <w:p w14:paraId="7AA80C9B" w14:textId="77777777" w:rsidR="00426835" w:rsidRPr="0081090E" w:rsidRDefault="00426835" w:rsidP="00927AD7">
      <w:pPr>
        <w:ind w:left="720" w:right="-35"/>
        <w:rPr>
          <w:rFonts w:ascii="Arial" w:eastAsia="Helvetica Neue" w:hAnsi="Arial" w:cs="Arial"/>
          <w:color w:val="FF0000"/>
          <w:lang w:val="it-IT"/>
        </w:rPr>
      </w:pPr>
    </w:p>
    <w:p w14:paraId="0AFB967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6.3 – Riservatezza</w:t>
      </w:r>
    </w:p>
    <w:p w14:paraId="70C6EE79" w14:textId="77777777" w:rsidR="00927AD7" w:rsidRPr="0081090E" w:rsidRDefault="00927AD7" w:rsidP="00927AD7">
      <w:pPr>
        <w:ind w:right="-35"/>
        <w:rPr>
          <w:rFonts w:ascii="Arial" w:eastAsia="Helvetica Neue" w:hAnsi="Arial" w:cs="Arial"/>
          <w:lang w:val="it-IT"/>
        </w:rPr>
      </w:pPr>
    </w:p>
    <w:p w14:paraId="1AB7831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81090E" w:rsidRDefault="00927AD7" w:rsidP="00927AD7">
      <w:pPr>
        <w:ind w:right="-35"/>
        <w:rPr>
          <w:rFonts w:ascii="Arial" w:eastAsia="Helvetica Neue" w:hAnsi="Arial" w:cs="Arial"/>
          <w:lang w:val="it-IT"/>
        </w:rPr>
      </w:pPr>
    </w:p>
    <w:p w14:paraId="5E370734" w14:textId="3AA588D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6.4 – </w:t>
      </w:r>
      <w:sdt>
        <w:sdtPr>
          <w:rPr>
            <w:rFonts w:ascii="Arial" w:hAnsi="Arial" w:cs="Arial"/>
          </w:rPr>
          <w:tag w:val="goog_rdk_237"/>
          <w:id w:val="524986323"/>
        </w:sdtPr>
        <w:sdtContent/>
      </w:sdt>
      <w:r w:rsidRPr="0081090E">
        <w:rPr>
          <w:rFonts w:ascii="Arial" w:eastAsia="Helvetica Neue" w:hAnsi="Arial" w:cs="Arial"/>
          <w:lang w:val="it-IT"/>
        </w:rPr>
        <w:t>Pubblicazioni</w:t>
      </w:r>
    </w:p>
    <w:p w14:paraId="656DA6D1" w14:textId="77777777" w:rsidR="00A2762F" w:rsidRPr="00AF3FE2" w:rsidRDefault="00A2762F" w:rsidP="00A2762F">
      <w:pPr>
        <w:ind w:right="-35"/>
        <w:rPr>
          <w:rFonts w:ascii="Arial" w:eastAsia="Helvetica Neue" w:hAnsi="Arial" w:cs="Arial"/>
          <w:i/>
          <w:iCs/>
          <w:lang w:val="it-IT"/>
        </w:rPr>
      </w:pPr>
      <w:r>
        <w:rPr>
          <w:rFonts w:ascii="Arial" w:eastAsia="Helvetica Neue" w:hAnsi="Arial" w:cs="Arial"/>
          <w:i/>
          <w:iCs/>
          <w:lang w:val="it-IT"/>
        </w:rPr>
        <w:t>(</w:t>
      </w:r>
      <w:r w:rsidRPr="00AF3FE2">
        <w:rPr>
          <w:rFonts w:ascii="Arial" w:eastAsia="Helvetica Neue" w:hAnsi="Arial" w:cs="Arial"/>
          <w:i/>
          <w:iCs/>
          <w:lang w:val="it-IT"/>
        </w:rPr>
        <w:t>Ai sensi del presente accordo fare riferimento all’allegato D – NBFC IP Guidelines</w:t>
      </w:r>
      <w:r>
        <w:rPr>
          <w:rFonts w:ascii="Arial" w:eastAsia="Helvetica Neue" w:hAnsi="Arial" w:cs="Arial"/>
          <w:i/>
          <w:iCs/>
          <w:lang w:val="it-IT"/>
        </w:rPr>
        <w:t>)</w:t>
      </w:r>
    </w:p>
    <w:p w14:paraId="23B4CEAA" w14:textId="77777777" w:rsidR="00927AD7" w:rsidRPr="0081090E" w:rsidRDefault="00927AD7" w:rsidP="00927AD7">
      <w:pPr>
        <w:ind w:right="-35"/>
        <w:rPr>
          <w:rFonts w:ascii="Arial" w:eastAsia="Helvetica Neue" w:hAnsi="Arial" w:cs="Arial"/>
          <w:lang w:val="it-IT"/>
        </w:rPr>
      </w:pPr>
    </w:p>
    <w:p w14:paraId="6A690F1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6.5 - Rispetto dei principi Open Science e Fair Data </w:t>
      </w:r>
    </w:p>
    <w:p w14:paraId="5B741209" w14:textId="77777777" w:rsidR="00927AD7" w:rsidRPr="0081090E" w:rsidRDefault="00927AD7" w:rsidP="00927AD7">
      <w:pPr>
        <w:ind w:right="-35"/>
        <w:rPr>
          <w:rFonts w:ascii="Arial" w:eastAsia="Helvetica Neue" w:hAnsi="Arial" w:cs="Arial"/>
          <w:lang w:val="it-IT"/>
        </w:rPr>
      </w:pPr>
    </w:p>
    <w:p w14:paraId="0EE4BDB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as closed as necessary”, adottando le migliori pratiche dell’“Open science” e “FAIR Data Management”.</w:t>
      </w:r>
    </w:p>
    <w:p w14:paraId="784EABCE" w14:textId="77777777" w:rsidR="00927AD7" w:rsidRPr="0081090E" w:rsidRDefault="00927AD7" w:rsidP="00927AD7">
      <w:pPr>
        <w:ind w:right="-35"/>
        <w:rPr>
          <w:rFonts w:ascii="Arial" w:eastAsia="Helvetica Neue" w:hAnsi="Arial" w:cs="Arial"/>
          <w:lang w:val="it-IT"/>
        </w:rPr>
      </w:pPr>
    </w:p>
    <w:p w14:paraId="7D2202FB" w14:textId="77777777" w:rsidR="00927AD7" w:rsidRPr="0081090E" w:rsidRDefault="00927AD7" w:rsidP="00927AD7">
      <w:pPr>
        <w:spacing w:before="60" w:after="60"/>
        <w:ind w:left="4248" w:right="-35"/>
        <w:rPr>
          <w:rFonts w:ascii="Arial" w:eastAsia="Helvetica Neue" w:hAnsi="Arial" w:cs="Arial"/>
          <w:lang w:val="it-IT"/>
        </w:rPr>
      </w:pPr>
    </w:p>
    <w:p w14:paraId="3CD3C79C" w14:textId="12DA9551" w:rsidR="003C796E" w:rsidRDefault="003C796E" w:rsidP="00A16E59">
      <w:pPr>
        <w:spacing w:before="60" w:after="60"/>
        <w:ind w:left="4956" w:right="-35" w:firstLine="708"/>
        <w:rPr>
          <w:rFonts w:ascii="Arial" w:hAnsi="Arial" w:cs="Arial"/>
          <w:sz w:val="20"/>
          <w:szCs w:val="20"/>
          <w:lang w:val="it-IT"/>
        </w:rPr>
      </w:pPr>
      <w:r>
        <w:rPr>
          <w:rFonts w:ascii="Arial" w:hAnsi="Arial" w:cs="Arial"/>
          <w:sz w:val="20"/>
          <w:szCs w:val="20"/>
          <w:lang w:val="it-IT"/>
        </w:rPr>
        <w:t>Per il Capofila:</w:t>
      </w:r>
    </w:p>
    <w:p w14:paraId="5823F152" w14:textId="3D7B435B" w:rsidR="00A16E59" w:rsidRPr="00A16E59" w:rsidRDefault="00A16E59" w:rsidP="00A16E59">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8C55E23" w14:textId="77777777" w:rsidR="0033054B" w:rsidRDefault="00A16E59" w:rsidP="00A16E59">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4F2AB345" w14:textId="77777777" w:rsidR="0033054B" w:rsidRDefault="0033054B" w:rsidP="0033054B">
      <w:pPr>
        <w:spacing w:before="60" w:after="60"/>
        <w:ind w:left="4956" w:right="-35" w:firstLine="708"/>
        <w:rPr>
          <w:rFonts w:ascii="Arial" w:hAnsi="Arial" w:cs="Arial"/>
          <w:sz w:val="20"/>
          <w:szCs w:val="20"/>
          <w:lang w:val="it-IT"/>
        </w:rPr>
      </w:pPr>
    </w:p>
    <w:p w14:paraId="7EEEE42D" w14:textId="4C425F3D"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06B9423B" w14:textId="35F69123"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0EE4D4C1"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2218920C" w14:textId="77777777" w:rsidR="0033054B" w:rsidRDefault="0033054B" w:rsidP="0033054B">
      <w:pPr>
        <w:spacing w:before="60" w:after="60"/>
        <w:ind w:left="4956" w:right="-35" w:firstLine="708"/>
        <w:rPr>
          <w:rFonts w:ascii="Arial" w:hAnsi="Arial" w:cs="Arial"/>
          <w:sz w:val="20"/>
          <w:szCs w:val="20"/>
          <w:lang w:val="it-IT"/>
        </w:rPr>
      </w:pPr>
    </w:p>
    <w:p w14:paraId="74ECC677" w14:textId="53F015EC"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7BC2B592" w14:textId="294C7337"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D100FA4"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6F2E7397" w14:textId="77777777" w:rsidR="0033054B" w:rsidRDefault="0033054B" w:rsidP="0033054B">
      <w:pPr>
        <w:spacing w:before="60" w:after="60"/>
        <w:ind w:left="4956" w:right="-35" w:firstLine="708"/>
        <w:rPr>
          <w:rFonts w:ascii="Arial" w:hAnsi="Arial" w:cs="Arial"/>
          <w:sz w:val="20"/>
          <w:szCs w:val="20"/>
          <w:lang w:val="it-IT"/>
        </w:rPr>
      </w:pPr>
    </w:p>
    <w:p w14:paraId="78E5EDA3" w14:textId="1536C1EE"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2C34D614" w14:textId="3C85ED1B"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557EE59B" w14:textId="02058C65" w:rsidR="00A16E59" w:rsidRDefault="0033054B" w:rsidP="0033054B">
      <w:pPr>
        <w:spacing w:before="60" w:after="60"/>
        <w:ind w:left="2124" w:right="-35" w:firstLine="707"/>
        <w:rPr>
          <w:rFonts w:ascii="Arial" w:hAnsi="Arial" w:cs="Arial"/>
          <w:i/>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r w:rsidR="00927AD7" w:rsidRPr="0081090E">
        <w:rPr>
          <w:rFonts w:ascii="Arial" w:hAnsi="Arial" w:cs="Arial"/>
          <w:i/>
          <w:sz w:val="20"/>
          <w:szCs w:val="20"/>
          <w:lang w:val="it-IT"/>
        </w:rPr>
        <w:t xml:space="preserve">              </w:t>
      </w:r>
    </w:p>
    <w:p w14:paraId="7882F8F0" w14:textId="77777777" w:rsidR="00927AD7" w:rsidRPr="0081090E" w:rsidRDefault="00927AD7" w:rsidP="00927AD7">
      <w:pPr>
        <w:rPr>
          <w:rFonts w:ascii="Arial" w:hAnsi="Arial" w:cs="Arial"/>
          <w:lang w:val="it-IT"/>
        </w:rPr>
      </w:pPr>
    </w:p>
    <w:p w14:paraId="6B67810D" w14:textId="77777777" w:rsidR="008F07B2" w:rsidRPr="0081090E" w:rsidRDefault="008F07B2" w:rsidP="008F07B2">
      <w:pPr>
        <w:rPr>
          <w:rFonts w:ascii="Arial" w:hAnsi="Arial" w:cs="Arial"/>
          <w:b/>
          <w:color w:val="000000" w:themeColor="text1"/>
          <w:sz w:val="21"/>
          <w:szCs w:val="21"/>
          <w:lang w:val="it-IT"/>
        </w:rPr>
      </w:pPr>
    </w:p>
    <w:sectPr w:rsidR="008F07B2" w:rsidRPr="0081090E" w:rsidSect="008E4F55">
      <w:headerReference w:type="default" r:id="rId10"/>
      <w:footerReference w:type="default" r:id="rId11"/>
      <w:pgSz w:w="11906" w:h="16838"/>
      <w:pgMar w:top="1800" w:right="1196" w:bottom="1134" w:left="1134" w:header="0"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DAE12" w14:textId="77777777" w:rsidR="008E4F55" w:rsidRDefault="008E4F55">
      <w:pPr>
        <w:spacing w:after="0"/>
      </w:pPr>
      <w:r>
        <w:separator/>
      </w:r>
    </w:p>
  </w:endnote>
  <w:endnote w:type="continuationSeparator" w:id="0">
    <w:p w14:paraId="6716D91A" w14:textId="77777777" w:rsidR="008E4F55" w:rsidRDefault="008E4F55">
      <w:pPr>
        <w:spacing w:after="0"/>
      </w:pPr>
      <w:r>
        <w:continuationSeparator/>
      </w:r>
    </w:p>
  </w:endnote>
  <w:endnote w:type="continuationNotice" w:id="1">
    <w:p w14:paraId="27CE2B17" w14:textId="77777777" w:rsidR="008E4F55" w:rsidRDefault="008E4F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Bold">
    <w:altName w:val="Garamond"/>
    <w:panose1 w:val="020B0604020202020204"/>
    <w:charset w:val="00"/>
    <w:family w:val="auto"/>
    <w:pitch w:val="default"/>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Titillium Bd">
    <w:altName w:val="Calibri"/>
    <w:panose1 w:val="020B0604020202020204"/>
    <w:charset w:val="4D"/>
    <w:family w:val="auto"/>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eneralSans-Semibold">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98723"/>
      <w:docPartObj>
        <w:docPartGallery w:val="Page Numbers (Bottom of Page)"/>
        <w:docPartUnique/>
      </w:docPartObj>
    </w:sdtPr>
    <w:sdtContent>
      <w:p w14:paraId="301BCCFD" w14:textId="1C7B61B1" w:rsidR="00D174D4" w:rsidRDefault="00AB06B8" w:rsidP="00AB06B8">
        <w:pPr>
          <w:pStyle w:val="Pidipagina"/>
          <w:jc w:val="center"/>
        </w:pPr>
        <w:r>
          <w:rPr>
            <w:noProof/>
          </w:rPr>
          <w:drawing>
            <wp:inline distT="0" distB="0" distL="0" distR="0" wp14:anchorId="445F76DA" wp14:editId="1D5F61D7">
              <wp:extent cx="1996296" cy="525595"/>
              <wp:effectExtent l="0" t="0" r="0" b="0"/>
              <wp:docPr id="2" name="Immagine 1">
                <a:extLst xmlns:a="http://schemas.openxmlformats.org/drawingml/2006/main">
                  <a:ext uri="{FF2B5EF4-FFF2-40B4-BE49-F238E27FC236}">
                    <a16:creationId xmlns:a16="http://schemas.microsoft.com/office/drawing/2014/main" id="{99416468-879E-4304-7CD2-7CCFD41C35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a:extLst>
                          <a:ext uri="{FF2B5EF4-FFF2-40B4-BE49-F238E27FC236}">
                            <a16:creationId xmlns:a16="http://schemas.microsoft.com/office/drawing/2014/main" id="{99416468-879E-4304-7CD2-7CCFD41C35D1}"/>
                          </a:ext>
                        </a:extLst>
                      </pic:cNvPr>
                      <pic:cNvPicPr>
                        <a:picLocks noChangeAspect="1"/>
                      </pic:cNvPicPr>
                    </pic:nvPicPr>
                    <pic:blipFill>
                      <a:blip r:embed="rId1"/>
                      <a:stretch>
                        <a:fillRect/>
                      </a:stretch>
                    </pic:blipFill>
                    <pic:spPr>
                      <a:xfrm>
                        <a:off x="0" y="0"/>
                        <a:ext cx="1996296" cy="525595"/>
                      </a:xfrm>
                      <a:prstGeom prst="rect">
                        <a:avLst/>
                      </a:prstGeom>
                    </pic:spPr>
                  </pic:pic>
                </a:graphicData>
              </a:graphic>
            </wp:inline>
          </w:drawing>
        </w:r>
        <w:r w:rsidR="00D174D4">
          <w:fldChar w:fldCharType="begin"/>
        </w:r>
        <w:r w:rsidR="00D174D4">
          <w:instrText>PAGE   \* MERGEFORMAT</w:instrText>
        </w:r>
        <w:r w:rsidR="00D174D4">
          <w:fldChar w:fldCharType="separate"/>
        </w:r>
        <w:r w:rsidR="00D174D4">
          <w:rPr>
            <w:lang w:val="it-IT"/>
          </w:rPr>
          <w:t>2</w:t>
        </w:r>
        <w:r w:rsidR="00D174D4">
          <w:fldChar w:fldCharType="end"/>
        </w:r>
      </w:p>
    </w:sdtContent>
  </w:sdt>
  <w:p w14:paraId="463A2892" w14:textId="51DD79F1" w:rsidR="00044BCB" w:rsidRDefault="00A7752D">
    <w:pPr>
      <w:pStyle w:val="Corpotesto"/>
      <w:spacing w:line="14" w:lineRule="auto"/>
      <w:rPr>
        <w:sz w:val="2"/>
      </w:rPr>
    </w:pPr>
    <w:r w:rsidRPr="00E876E0">
      <w:rPr>
        <w:noProof/>
      </w:rPr>
      <w:drawing>
        <wp:anchor distT="0" distB="0" distL="114300" distR="114300" simplePos="0" relativeHeight="251662336" behindDoc="0" locked="0" layoutInCell="1" allowOverlap="1" wp14:anchorId="167E8313" wp14:editId="47369A5B">
          <wp:simplePos x="0" y="0"/>
          <wp:positionH relativeFrom="column">
            <wp:posOffset>-723265</wp:posOffset>
          </wp:positionH>
          <wp:positionV relativeFrom="paragraph">
            <wp:posOffset>110490</wp:posOffset>
          </wp:positionV>
          <wp:extent cx="7586980" cy="6477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586980" cy="647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F8BC443" wp14:editId="4DA17C9E">
          <wp:simplePos x="0" y="0"/>
          <wp:positionH relativeFrom="column">
            <wp:posOffset>-722934</wp:posOffset>
          </wp:positionH>
          <wp:positionV relativeFrom="paragraph">
            <wp:posOffset>175453</wp:posOffset>
          </wp:positionV>
          <wp:extent cx="7616825" cy="296545"/>
          <wp:effectExtent l="0" t="0" r="3175" b="0"/>
          <wp:wrapNone/>
          <wp:docPr id="24" name="Immagine 24" descr="Immagine che contiene Rettang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Rettangolo&#10;&#10;Descrizione generata automaticamente"/>
                  <pic:cNvPicPr/>
                </pic:nvPicPr>
                <pic:blipFill rotWithShape="1">
                  <a:blip r:embed="rId3">
                    <a:extLst>
                      <a:ext uri="{28A0092B-C50C-407E-A947-70E740481C1C}">
                        <a14:useLocalDpi xmlns:a14="http://schemas.microsoft.com/office/drawing/2010/main" val="0"/>
                      </a:ext>
                    </a:extLst>
                  </a:blip>
                  <a:srcRect t="69377"/>
                  <a:stretch/>
                </pic:blipFill>
                <pic:spPr bwMode="auto">
                  <a:xfrm>
                    <a:off x="0" y="0"/>
                    <a:ext cx="7616825" cy="296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34D37" w14:textId="77777777" w:rsidR="008E4F55" w:rsidRDefault="008E4F55">
      <w:pPr>
        <w:spacing w:after="0"/>
      </w:pPr>
      <w:r>
        <w:separator/>
      </w:r>
    </w:p>
  </w:footnote>
  <w:footnote w:type="continuationSeparator" w:id="0">
    <w:p w14:paraId="60DC6CD7" w14:textId="77777777" w:rsidR="008E4F55" w:rsidRDefault="008E4F55">
      <w:pPr>
        <w:spacing w:after="0"/>
      </w:pPr>
      <w:r>
        <w:continuationSeparator/>
      </w:r>
    </w:p>
  </w:footnote>
  <w:footnote w:type="continuationNotice" w:id="1">
    <w:p w14:paraId="0BBFE21A" w14:textId="77777777" w:rsidR="008E4F55" w:rsidRDefault="008E4F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DAAA" w14:textId="602AB05D" w:rsidR="00543933" w:rsidRPr="00822602" w:rsidRDefault="00822602" w:rsidP="00822602">
    <w:pPr>
      <w:pStyle w:val="Intestazione"/>
      <w:ind w:left="-1134"/>
    </w:pPr>
    <w:r>
      <w:rPr>
        <w:noProof/>
      </w:rPr>
      <w:drawing>
        <wp:inline distT="0" distB="0" distL="0" distR="0" wp14:anchorId="60BCC815" wp14:editId="2AB90CCF">
          <wp:extent cx="7550711" cy="870508"/>
          <wp:effectExtent l="0" t="0" r="0" b="6350"/>
          <wp:docPr id="2462187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218715" name=""/>
                  <pic:cNvPicPr/>
                </pic:nvPicPr>
                <pic:blipFill>
                  <a:blip r:embed="rId1"/>
                  <a:stretch>
                    <a:fillRect/>
                  </a:stretch>
                </pic:blipFill>
                <pic:spPr>
                  <a:xfrm>
                    <a:off x="0" y="0"/>
                    <a:ext cx="7585516" cy="874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FA5969"/>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6257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3748047">
    <w:abstractNumId w:val="4"/>
  </w:num>
  <w:num w:numId="3" w16cid:durableId="1396512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452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52732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269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32487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495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2087740">
    <w:abstractNumId w:val="0"/>
    <w:lvlOverride w:ilvl="0">
      <w:startOverride w:val="1"/>
    </w:lvlOverride>
    <w:lvlOverride w:ilvl="1"/>
    <w:lvlOverride w:ilvl="2"/>
    <w:lvlOverride w:ilvl="3"/>
    <w:lvlOverride w:ilvl="4"/>
    <w:lvlOverride w:ilvl="5"/>
    <w:lvlOverride w:ilvl="6"/>
    <w:lvlOverride w:ilvl="7"/>
    <w:lvlOverride w:ilvl="8"/>
  </w:num>
  <w:num w:numId="10" w16cid:durableId="1080327971">
    <w:abstractNumId w:val="5"/>
    <w:lvlOverride w:ilvl="0">
      <w:startOverride w:val="1"/>
    </w:lvlOverride>
    <w:lvlOverride w:ilvl="1"/>
    <w:lvlOverride w:ilvl="2"/>
    <w:lvlOverride w:ilvl="3"/>
    <w:lvlOverride w:ilvl="4"/>
    <w:lvlOverride w:ilvl="5"/>
    <w:lvlOverride w:ilvl="6"/>
    <w:lvlOverride w:ilvl="7"/>
    <w:lvlOverride w:ilvl="8"/>
  </w:num>
  <w:num w:numId="11" w16cid:durableId="801384549">
    <w:abstractNumId w:val="9"/>
    <w:lvlOverride w:ilvl="0">
      <w:startOverride w:val="1"/>
    </w:lvlOverride>
    <w:lvlOverride w:ilvl="1"/>
    <w:lvlOverride w:ilvl="2"/>
    <w:lvlOverride w:ilvl="3"/>
    <w:lvlOverride w:ilvl="4"/>
    <w:lvlOverride w:ilvl="5"/>
    <w:lvlOverride w:ilvl="6"/>
    <w:lvlOverride w:ilvl="7"/>
    <w:lvlOverride w:ilvl="8"/>
  </w:num>
  <w:num w:numId="12" w16cid:durableId="518617831">
    <w:abstractNumId w:val="12"/>
  </w:num>
  <w:num w:numId="13" w16cid:durableId="1898852618">
    <w:abstractNumId w:val="11"/>
  </w:num>
  <w:num w:numId="14" w16cid:durableId="884347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119FF"/>
    <w:rsid w:val="0002684D"/>
    <w:rsid w:val="00035F32"/>
    <w:rsid w:val="00044BCB"/>
    <w:rsid w:val="00055718"/>
    <w:rsid w:val="00096980"/>
    <w:rsid w:val="000A7450"/>
    <w:rsid w:val="000B578A"/>
    <w:rsid w:val="000B5A1D"/>
    <w:rsid w:val="00106C1C"/>
    <w:rsid w:val="00132C3D"/>
    <w:rsid w:val="00162E11"/>
    <w:rsid w:val="001D0A10"/>
    <w:rsid w:val="002014D2"/>
    <w:rsid w:val="002205AA"/>
    <w:rsid w:val="00244035"/>
    <w:rsid w:val="00262901"/>
    <w:rsid w:val="002A37E8"/>
    <w:rsid w:val="002B3672"/>
    <w:rsid w:val="002D436E"/>
    <w:rsid w:val="0033054B"/>
    <w:rsid w:val="00340809"/>
    <w:rsid w:val="00385DED"/>
    <w:rsid w:val="003A3F52"/>
    <w:rsid w:val="003A68D8"/>
    <w:rsid w:val="003B5944"/>
    <w:rsid w:val="003C2DC6"/>
    <w:rsid w:val="003C796E"/>
    <w:rsid w:val="003D039B"/>
    <w:rsid w:val="003F03FD"/>
    <w:rsid w:val="00403FCD"/>
    <w:rsid w:val="00411D7B"/>
    <w:rsid w:val="00426835"/>
    <w:rsid w:val="00436B6A"/>
    <w:rsid w:val="0045679D"/>
    <w:rsid w:val="00477091"/>
    <w:rsid w:val="00497A15"/>
    <w:rsid w:val="004A332D"/>
    <w:rsid w:val="004D5941"/>
    <w:rsid w:val="004E52B2"/>
    <w:rsid w:val="00506691"/>
    <w:rsid w:val="00543933"/>
    <w:rsid w:val="005471FC"/>
    <w:rsid w:val="005A40CB"/>
    <w:rsid w:val="005A550C"/>
    <w:rsid w:val="005A7ADC"/>
    <w:rsid w:val="005B29C6"/>
    <w:rsid w:val="005C1895"/>
    <w:rsid w:val="005C6646"/>
    <w:rsid w:val="0063751D"/>
    <w:rsid w:val="006C25FB"/>
    <w:rsid w:val="006C59F3"/>
    <w:rsid w:val="006D2A36"/>
    <w:rsid w:val="006D4DA6"/>
    <w:rsid w:val="006E5890"/>
    <w:rsid w:val="00700B29"/>
    <w:rsid w:val="0072696F"/>
    <w:rsid w:val="00727D1C"/>
    <w:rsid w:val="00744B8A"/>
    <w:rsid w:val="00750DD1"/>
    <w:rsid w:val="00765595"/>
    <w:rsid w:val="007F37D5"/>
    <w:rsid w:val="0081090E"/>
    <w:rsid w:val="00822602"/>
    <w:rsid w:val="008E4F55"/>
    <w:rsid w:val="008F07B2"/>
    <w:rsid w:val="0091415F"/>
    <w:rsid w:val="00917ECD"/>
    <w:rsid w:val="00927AD7"/>
    <w:rsid w:val="00933885"/>
    <w:rsid w:val="00961DA5"/>
    <w:rsid w:val="00A02DCB"/>
    <w:rsid w:val="00A130A2"/>
    <w:rsid w:val="00A16E59"/>
    <w:rsid w:val="00A2762F"/>
    <w:rsid w:val="00A7752D"/>
    <w:rsid w:val="00A82E1A"/>
    <w:rsid w:val="00AB06B8"/>
    <w:rsid w:val="00AD6E37"/>
    <w:rsid w:val="00AE6C45"/>
    <w:rsid w:val="00AF3FE2"/>
    <w:rsid w:val="00B20212"/>
    <w:rsid w:val="00B22FC1"/>
    <w:rsid w:val="00B36C39"/>
    <w:rsid w:val="00B46A45"/>
    <w:rsid w:val="00B670D8"/>
    <w:rsid w:val="00C2216D"/>
    <w:rsid w:val="00C44385"/>
    <w:rsid w:val="00CE3938"/>
    <w:rsid w:val="00D174D4"/>
    <w:rsid w:val="00D20C90"/>
    <w:rsid w:val="00D369C3"/>
    <w:rsid w:val="00D41112"/>
    <w:rsid w:val="00D51DF3"/>
    <w:rsid w:val="00D63204"/>
    <w:rsid w:val="00D7007D"/>
    <w:rsid w:val="00DA0AB4"/>
    <w:rsid w:val="00DA326F"/>
    <w:rsid w:val="00DB240A"/>
    <w:rsid w:val="00DF0994"/>
    <w:rsid w:val="00E67F6A"/>
    <w:rsid w:val="00E768E0"/>
    <w:rsid w:val="00E8198E"/>
    <w:rsid w:val="00EA1310"/>
    <w:rsid w:val="00EA4EE6"/>
    <w:rsid w:val="00F10BEB"/>
    <w:rsid w:val="00FB188E"/>
    <w:rsid w:val="00FF4399"/>
    <w:rsid w:val="26002BB8"/>
    <w:rsid w:val="35D5EDEB"/>
    <w:rsid w:val="4AFF9077"/>
    <w:rsid w:val="65072FC0"/>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character" w:styleId="Enfasigrassetto">
    <w:name w:val="Strong"/>
    <w:basedOn w:val="Carpredefinitoparagrafo"/>
    <w:uiPriority w:val="22"/>
    <w:qFormat/>
    <w:rsid w:val="004E52B2"/>
    <w:rPr>
      <w:b/>
      <w:bC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4A332D"/>
    <w:rPr>
      <w:rFonts w:ascii="Garamond" w:eastAsia="Garamond" w:hAnsi="Garamond" w:cs="Garamond"/>
    </w:rPr>
  </w:style>
  <w:style w:type="paragraph" w:customStyle="1" w:styleId="COPERTINATitolo">
    <w:name w:val="COPERTINA Titolo"/>
    <w:basedOn w:val="Normale"/>
    <w:next w:val="Normale"/>
    <w:link w:val="COPERTINATitoloCarattere"/>
    <w:qFormat/>
    <w:rsid w:val="0072696F"/>
    <w:pPr>
      <w:autoSpaceDE w:val="0"/>
      <w:autoSpaceDN w:val="0"/>
      <w:adjustRightInd w:val="0"/>
      <w:spacing w:after="160" w:line="288" w:lineRule="auto"/>
      <w:textAlignment w:val="center"/>
    </w:pPr>
    <w:rPr>
      <w:rFonts w:ascii="Titillium Bd" w:eastAsia="Times New Roman" w:hAnsi="Titillium Bd" w:cs="Titillium Bd"/>
      <w:b/>
      <w:bCs/>
      <w:caps/>
      <w:color w:val="2B65AE"/>
      <w:sz w:val="56"/>
      <w:szCs w:val="56"/>
      <w:lang w:val="it-IT"/>
    </w:rPr>
  </w:style>
  <w:style w:type="character" w:customStyle="1" w:styleId="COPERTINATitoloCarattere">
    <w:name w:val="COPERTINA Titolo Carattere"/>
    <w:basedOn w:val="Carpredefinitoparagrafo"/>
    <w:link w:val="COPERTINATitolo"/>
    <w:rsid w:val="0072696F"/>
    <w:rPr>
      <w:rFonts w:ascii="Titillium Bd" w:eastAsia="Times New Roman" w:hAnsi="Titillium Bd" w:cs="Titillium Bd"/>
      <w:b/>
      <w:bCs/>
      <w:caps/>
      <w:color w:val="2B65AE"/>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emf"/><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ea0c8e4-226c-4877-a6f1-8907d4bc3707">
      <Terms xmlns="http://schemas.microsoft.com/office/infopath/2007/PartnerControls"/>
    </lcf76f155ced4ddcb4097134ff3c332f>
    <TaxCatchAll xmlns="470adb84-3f88-4a04-a0e8-46a514ba440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1ea0c8e4-226c-4877-a6f1-8907d4bc3707"/>
    <ds:schemaRef ds:uri="470adb84-3f88-4a04-a0e8-46a514ba4401"/>
  </ds:schemaRefs>
</ds:datastoreItem>
</file>

<file path=customXml/itemProps2.xml><?xml version="1.0" encoding="utf-8"?>
<ds:datastoreItem xmlns:ds="http://schemas.openxmlformats.org/officeDocument/2006/customXml" ds:itemID="{8B73657D-9E96-4B16-AF4A-CD8D455B1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C3A0F-3110-4D9A-BD86-E49D95D847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2282</Words>
  <Characters>13013</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Microsoft Office User</cp:lastModifiedBy>
  <cp:revision>29</cp:revision>
  <cp:lastPrinted>2024-02-06T08:29:00Z</cp:lastPrinted>
  <dcterms:created xsi:type="dcterms:W3CDTF">2023-11-27T07:59:00Z</dcterms:created>
  <dcterms:modified xsi:type="dcterms:W3CDTF">2024-02-06T10:48:00Z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0x0101003448E11D23D266408366F48DA7C36C76</vt:lpwstr>
  </property>
  <property fmtid="{D5CDD505-2E9C-101B-9397-08002B2CF9AE}" pid="3" name="MediaServiceImageTags">
    <vt:lpwstr/>
  </property>
</Properties>
</file>